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bookmarkStart w:id="0" w:name="_GoBack"/>
      <w:bookmarkEnd w:id="0"/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561AECE3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9A5B08">
        <w:rPr>
          <w:rFonts w:ascii="Garamond" w:hAnsi="Garamond"/>
        </w:rPr>
        <w:t xml:space="preserve">Direction Générale Adjointe </w:t>
      </w:r>
      <w:r w:rsidR="005D37D1" w:rsidRPr="009A5B08">
        <w:rPr>
          <w:rFonts w:ascii="Garamond" w:hAnsi="Garamond"/>
        </w:rPr>
        <w:t>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51F37BAC" w:rsidR="009F4799" w:rsidRDefault="00B078A7" w:rsidP="002C3871">
      <w:pPr>
        <w:spacing w:after="0" w:line="240" w:lineRule="auto"/>
        <w:rPr>
          <w:rFonts w:ascii="Garamond" w:hAnsi="Garamond"/>
        </w:rPr>
      </w:pPr>
      <w:hyperlink r:id="rId13" w:history="1">
        <w:r w:rsidR="00486A9C" w:rsidRPr="00295370">
          <w:rPr>
            <w:rStyle w:val="Lienhypertexte"/>
            <w:rFonts w:ascii="Garamond" w:hAnsi="Garamond"/>
          </w:rPr>
          <w:t>developpementculturel@yvelines.fr</w:t>
        </w:r>
      </w:hyperlink>
    </w:p>
    <w:p w14:paraId="5F616DCE" w14:textId="77777777" w:rsidR="009A5B08" w:rsidRDefault="009A5B08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1E8E7F1C" w14:textId="77777777" w:rsidR="00DE470C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1E08AD">
        <w:rPr>
          <w:rFonts w:ascii="Garamond" w:hAnsi="Garamond"/>
          <w:b/>
          <w:sz w:val="28"/>
          <w:szCs w:val="28"/>
        </w:rPr>
        <w:t>A</w:t>
      </w:r>
      <w:r w:rsidR="00DE470C">
        <w:rPr>
          <w:rFonts w:ascii="Garamond" w:hAnsi="Garamond"/>
          <w:b/>
          <w:sz w:val="28"/>
          <w:szCs w:val="28"/>
        </w:rPr>
        <w:t xml:space="preserve"> LA REQUALIFICATION,</w:t>
      </w:r>
    </w:p>
    <w:p w14:paraId="3ACFB88A" w14:textId="6119ECA1" w:rsidR="00F27590" w:rsidRPr="004C7F61" w:rsidRDefault="00DE470C" w:rsidP="00DE470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</w:t>
      </w:r>
      <w:r w:rsidR="001E08AD">
        <w:rPr>
          <w:rFonts w:ascii="Garamond" w:hAnsi="Garamond"/>
          <w:b/>
          <w:sz w:val="28"/>
          <w:szCs w:val="28"/>
        </w:rPr>
        <w:t>’INFORM</w:t>
      </w:r>
      <w:r>
        <w:rPr>
          <w:rFonts w:ascii="Garamond" w:hAnsi="Garamond"/>
          <w:b/>
          <w:sz w:val="28"/>
          <w:szCs w:val="28"/>
        </w:rPr>
        <w:t>A</w:t>
      </w:r>
      <w:r w:rsidR="001E08AD">
        <w:rPr>
          <w:rFonts w:ascii="Garamond" w:hAnsi="Garamond"/>
          <w:b/>
          <w:sz w:val="28"/>
          <w:szCs w:val="28"/>
        </w:rPr>
        <w:t>TISATION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08AD">
        <w:rPr>
          <w:rFonts w:ascii="Garamond" w:hAnsi="Garamond"/>
          <w:b/>
          <w:sz w:val="28"/>
          <w:szCs w:val="28"/>
        </w:rPr>
        <w:t>ET A L’EQUIPEMENT NUMERIQUE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15A1DEB0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téléprocédure via le Portail des subventions. </w:t>
      </w:r>
      <w:r w:rsidR="00B4149E">
        <w:rPr>
          <w:rFonts w:ascii="Garamond" w:hAnsi="Garamond"/>
          <w:b/>
          <w:sz w:val="24"/>
          <w:szCs w:val="24"/>
        </w:rPr>
        <w:t xml:space="preserve">Les formulaires manuscrits sont 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8AD3CA8" w14:textId="77777777" w:rsidR="0080508F" w:rsidRDefault="0080508F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1C74D0D5" w14:textId="0434F41B" w:rsidR="00466FFB" w:rsidRPr="001E08AD" w:rsidRDefault="005C01AF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120" w:line="240" w:lineRule="auto"/>
        <w:rPr>
          <w:rFonts w:ascii="Garamond" w:hAnsi="Garamond"/>
          <w:b/>
        </w:rPr>
      </w:pPr>
      <w:r>
        <w:tab/>
      </w:r>
      <w:r w:rsidR="00DB1D9D">
        <w:sym w:font="Wingdings 2" w:char="F0A3"/>
      </w:r>
      <w:r w:rsidR="00C32ED6">
        <w:rPr>
          <w:rFonts w:ascii="Garamond" w:hAnsi="Garamond"/>
        </w:rPr>
        <w:tab/>
      </w:r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 xml:space="preserve">A LA REQUALIFICATION </w:t>
      </w:r>
      <w:r w:rsidR="001E08AD" w:rsidRPr="0019382B">
        <w:rPr>
          <w:rFonts w:ascii="Garamond" w:hAnsi="Garamond"/>
        </w:rPr>
        <w:t>(espaces, équipements, mobiliers) </w:t>
      </w:r>
    </w:p>
    <w:p w14:paraId="5F546D15" w14:textId="61165713" w:rsidR="0053000E" w:rsidRDefault="005C01AF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 w:after="0" w:line="240" w:lineRule="auto"/>
        <w:ind w:left="567" w:hanging="567"/>
      </w:pPr>
      <w:r>
        <w:tab/>
      </w:r>
      <w:r w:rsidR="00DB1D9D">
        <w:sym w:font="Wingdings 2" w:char="F0A3"/>
      </w:r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 xml:space="preserve">A L’INFORMATISATION ET A L’EQUIPEMENT NUMERIQUE </w:t>
      </w:r>
      <w:r w:rsidR="001E08AD" w:rsidRPr="0019382B">
        <w:rPr>
          <w:rFonts w:ascii="Garamond" w:hAnsi="Garamond"/>
        </w:rPr>
        <w:t>(</w:t>
      </w:r>
      <w:r w:rsidR="00C32ED6">
        <w:rPr>
          <w:rFonts w:ascii="Garamond" w:hAnsi="Garamond"/>
        </w:rPr>
        <w:t xml:space="preserve">logiciels, systèmes de gestion, </w:t>
      </w:r>
      <w:r w:rsidR="001E08AD" w:rsidRPr="0019382B">
        <w:rPr>
          <w:rFonts w:ascii="Garamond" w:hAnsi="Garamond"/>
        </w:rPr>
        <w:t>bornes, objets connectés…)</w:t>
      </w:r>
    </w:p>
    <w:p w14:paraId="34C134D6" w14:textId="24CA777A" w:rsidR="001E08AD" w:rsidRPr="00466FFB" w:rsidRDefault="001E08AD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 w:after="0" w:line="240" w:lineRule="auto"/>
        <w:ind w:left="567" w:hanging="567"/>
        <w:rPr>
          <w:rFonts w:ascii="Garamond" w:hAnsi="Garamond"/>
        </w:rPr>
      </w:pPr>
      <w:r>
        <w:tab/>
      </w:r>
      <w:r>
        <w:sym w:font="Wingdings 2" w:char="F0A3"/>
      </w:r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>A LA REQUALIFICATION, A L’INFORMATISATION ET A L’EQUIPEMENT NUMERIQUE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2FD16B35" w14:textId="77777777" w:rsidR="00732AB5" w:rsidRPr="00AE6131" w:rsidRDefault="00732AB5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F360A9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F360A9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F360A9">
      <w:pPr>
        <w:spacing w:after="0"/>
        <w:jc w:val="both"/>
        <w:rPr>
          <w:rFonts w:ascii="Garamond" w:hAnsi="Garamond"/>
        </w:rPr>
      </w:pPr>
    </w:p>
    <w:p w14:paraId="77E1284D" w14:textId="79161485" w:rsidR="00AE6131" w:rsidRPr="000313D0" w:rsidRDefault="00F82576" w:rsidP="00F360A9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L’EQUIPEMENT</w:t>
      </w:r>
    </w:p>
    <w:p w14:paraId="0CE293A0" w14:textId="77777777" w:rsidR="00CE4C3A" w:rsidRPr="00F1758B" w:rsidRDefault="00CE4C3A" w:rsidP="00F360A9">
      <w:pPr>
        <w:spacing w:after="0"/>
        <w:jc w:val="both"/>
        <w:rPr>
          <w:rFonts w:ascii="Garamond" w:hAnsi="Garamond"/>
        </w:rPr>
      </w:pPr>
    </w:p>
    <w:p w14:paraId="13D40B96" w14:textId="40452E12" w:rsidR="00AE6131" w:rsidRPr="006479CF" w:rsidRDefault="00CA7EBD" w:rsidP="000F0EDE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Porteur du projet :</w:t>
      </w:r>
    </w:p>
    <w:p w14:paraId="48CD257A" w14:textId="0B4959FB" w:rsidR="00AE6131" w:rsidRPr="00617511" w:rsidRDefault="00617511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D6CDBD9" w14:textId="77777777" w:rsidR="009504B8" w:rsidRDefault="009504B8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750599D" w14:textId="34BBFF17" w:rsidR="00717257" w:rsidRPr="006479CF" w:rsidRDefault="00717257" w:rsidP="000F0EDE">
      <w:pPr>
        <w:spacing w:after="0" w:line="240" w:lineRule="auto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Typo</w:t>
      </w:r>
      <w:r w:rsidR="00256110">
        <w:rPr>
          <w:rFonts w:ascii="Garamond" w:hAnsi="Garamond"/>
          <w:b/>
        </w:rPr>
        <w:t>logie de l’équipement culturel :</w:t>
      </w:r>
    </w:p>
    <w:p w14:paraId="408AB952" w14:textId="77777777" w:rsidR="00717257" w:rsidRPr="00617511" w:rsidRDefault="00717257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3B521730" w14:textId="77777777" w:rsidR="00717257" w:rsidRDefault="00717257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35C931D" w14:textId="77777777" w:rsidR="009504B8" w:rsidRDefault="009504B8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44E518AD" w14:textId="77777777" w:rsidR="00017DAC" w:rsidRPr="006479CF" w:rsidRDefault="00017DAC" w:rsidP="000F0EDE">
      <w:pPr>
        <w:spacing w:after="0" w:line="240" w:lineRule="auto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Descriptif de l’équipement actuel :</w:t>
      </w:r>
    </w:p>
    <w:p w14:paraId="605A30C3" w14:textId="77777777" w:rsidR="00017DAC" w:rsidRDefault="00017DAC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EBE95B2" w14:textId="2D2D8278" w:rsidR="00C87931" w:rsidRPr="00617511" w:rsidRDefault="00C87931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9DFCC1" w14:textId="77777777" w:rsidR="004F5694" w:rsidRDefault="004F5694" w:rsidP="000F0EDE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AA246B4" w14:textId="77777777" w:rsidR="009504B8" w:rsidRDefault="009504B8" w:rsidP="000F0EDE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7476192D" w:rsidR="00AE6131" w:rsidRPr="00F3266D" w:rsidRDefault="00461C10" w:rsidP="00F65838">
      <w:pPr>
        <w:pStyle w:val="Paragraphedeliste"/>
        <w:tabs>
          <w:tab w:val="left" w:pos="1134"/>
          <w:tab w:val="left" w:pos="4536"/>
          <w:tab w:val="left" w:pos="6237"/>
          <w:tab w:val="right" w:leader="dot" w:pos="850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6479CF">
        <w:rPr>
          <w:rFonts w:ascii="Garamond" w:hAnsi="Garamond"/>
          <w:b/>
        </w:rPr>
        <w:t>Le site est-il ouvert à tous ?</w:t>
      </w:r>
      <w:r w:rsidR="004667D5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oui</w:t>
      </w:r>
      <w:r w:rsidR="00051CDD" w:rsidRPr="00F3266D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="00AE6131" w:rsidRPr="00F3266D">
        <w:rPr>
          <w:rFonts w:ascii="Garamond" w:hAnsi="Garamond"/>
        </w:rPr>
        <w:t>non</w:t>
      </w:r>
    </w:p>
    <w:p w14:paraId="2AEC6E74" w14:textId="77777777" w:rsidR="004F5694" w:rsidRDefault="004F5694" w:rsidP="000F0EDE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2D9C2EF" w14:textId="77777777" w:rsidR="009504B8" w:rsidRPr="00921C93" w:rsidRDefault="009504B8" w:rsidP="000F0EDE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23E0405C" w:rsidR="00AE6131" w:rsidRPr="006479CF" w:rsidRDefault="00461C10" w:rsidP="000F0EDE">
      <w:pPr>
        <w:spacing w:after="0" w:line="240" w:lineRule="auto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Horaires d’accès au public :</w:t>
      </w:r>
    </w:p>
    <w:p w14:paraId="084E29D9" w14:textId="7832738A" w:rsidR="003F2AE6" w:rsidRPr="00617511" w:rsidRDefault="00646E30" w:rsidP="000F0EDE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00E087B" w14:textId="77777777" w:rsidR="00CA505C" w:rsidRDefault="00CA505C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0857A408" w14:textId="77777777" w:rsidR="0092430D" w:rsidRDefault="0092430D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06C3B2E7" w14:textId="77777777" w:rsidR="00087A40" w:rsidRDefault="00087A40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1A6192BC" w14:textId="77777777" w:rsidR="00AE6131" w:rsidRPr="000313D0" w:rsidRDefault="00AE6131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0F0EDE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24879EBE" w:rsidR="00AE6131" w:rsidRPr="00B64860" w:rsidRDefault="00B64860" w:rsidP="000F0EDE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eastAsia="Times New Roman" w:hAnsi="Garamond" w:cs="Times New Roman"/>
          <w:b/>
          <w:color w:val="D20072"/>
          <w:lang w:eastAsia="fr-FR"/>
        </w:rPr>
      </w:pPr>
      <w:r w:rsidRPr="00B64860">
        <w:rPr>
          <w:rFonts w:ascii="Garamond" w:eastAsia="Times New Roman" w:hAnsi="Garamond" w:cs="Times New Roman"/>
          <w:b/>
          <w:color w:val="D20072"/>
          <w:lang w:eastAsia="fr-FR"/>
        </w:rPr>
        <w:t>Le projet de requalification</w:t>
      </w:r>
    </w:p>
    <w:p w14:paraId="040BF9CD" w14:textId="77777777" w:rsidR="00EC303F" w:rsidRDefault="00EC303F" w:rsidP="000F0EDE">
      <w:pPr>
        <w:spacing w:after="0" w:line="259" w:lineRule="auto"/>
        <w:rPr>
          <w:rFonts w:ascii="Garamond" w:hAnsi="Garamond"/>
        </w:rPr>
      </w:pPr>
    </w:p>
    <w:p w14:paraId="25AEC743" w14:textId="77777777" w:rsidR="00EC303F" w:rsidRPr="00566464" w:rsidRDefault="00EC303F" w:rsidP="000F0EDE">
      <w:pPr>
        <w:spacing w:after="0" w:line="240" w:lineRule="auto"/>
        <w:jc w:val="both"/>
        <w:rPr>
          <w:rFonts w:ascii="Garamond" w:hAnsi="Garamond"/>
          <w:b/>
        </w:rPr>
      </w:pPr>
      <w:r w:rsidRPr="00566464">
        <w:rPr>
          <w:rFonts w:ascii="Garamond" w:hAnsi="Garamond"/>
          <w:b/>
        </w:rPr>
        <w:t>Description du projet de requalification visant à faire évoluer l’équipement vers un espace multifonction (préciser les services de proximité envisagés) :</w:t>
      </w:r>
    </w:p>
    <w:p w14:paraId="6868FC9B" w14:textId="4F89C170" w:rsidR="008776B3" w:rsidRDefault="008776B3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Default="00AC49E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F5F702" w14:textId="6227AC21" w:rsidR="00732AB5" w:rsidRDefault="00732AB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E4328C3" w14:textId="3928C063" w:rsidR="00DB773F" w:rsidRDefault="00DB773F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8CDCFE" w14:textId="4206CF3F" w:rsidR="00087A40" w:rsidRDefault="00087A40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A497ACE" w14:textId="77777777" w:rsidR="00772549" w:rsidRDefault="0077254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C074F2C" w14:textId="77777777" w:rsidR="00381296" w:rsidRPr="008A59F2" w:rsidRDefault="00381296" w:rsidP="000F0EDE">
      <w:pPr>
        <w:spacing w:after="60" w:line="240" w:lineRule="auto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Objectifs du projet à court et moyen terme (maillage territorial, accès à la culture, attractivité, etc.) :</w:t>
      </w:r>
    </w:p>
    <w:p w14:paraId="10B76CF6" w14:textId="61A42B73" w:rsidR="008126B7" w:rsidRDefault="0040396A" w:rsidP="00200279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1 :</w:t>
      </w:r>
    </w:p>
    <w:p w14:paraId="7223B703" w14:textId="703B9932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3B662A5" w14:textId="370B49C2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710BB9" w14:textId="48DC81A5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2 :</w:t>
      </w:r>
    </w:p>
    <w:p w14:paraId="4E667101" w14:textId="4B0A19F1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196F38" w14:textId="6F9DF481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D91FF93" w14:textId="2B486BA1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3 :</w:t>
      </w:r>
    </w:p>
    <w:p w14:paraId="1455D9C8" w14:textId="6980DC5F" w:rsidR="0040396A" w:rsidRDefault="000F0EDE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B9DA80" w14:textId="33388AA3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40FF8D" w14:textId="77777777" w:rsidR="00517C64" w:rsidRDefault="00517C64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2E915067" w14:textId="77777777" w:rsidR="0092430D" w:rsidRPr="000D1D31" w:rsidRDefault="0092430D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4DF833F1" w:rsidR="00AE6131" w:rsidRPr="008A59F2" w:rsidRDefault="00517C64" w:rsidP="00F360A9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Mise en réseau :</w:t>
      </w:r>
    </w:p>
    <w:p w14:paraId="66960FF4" w14:textId="77777777" w:rsidR="00086AF3" w:rsidRDefault="00517C64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ab/>
        <w:t>L’équipement est-il impliqué à court ou moyen terme dans un projet de mise en réseau</w:t>
      </w:r>
      <w:r w:rsidR="00086AF3">
        <w:rPr>
          <w:rFonts w:ascii="Garamond" w:hAnsi="Garamond"/>
        </w:rPr>
        <w:t> ?</w:t>
      </w:r>
    </w:p>
    <w:p w14:paraId="6B4EF875" w14:textId="77777777" w:rsidR="00086AF3" w:rsidRDefault="00086AF3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oui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non</w:t>
      </w:r>
    </w:p>
    <w:p w14:paraId="5B6928D7" w14:textId="77777777" w:rsidR="00200279" w:rsidRDefault="00517C64" w:rsidP="005213AF">
      <w:pPr>
        <w:pStyle w:val="Paragraphedeliste"/>
        <w:tabs>
          <w:tab w:val="left" w:pos="3969"/>
          <w:tab w:val="left" w:pos="5670"/>
        </w:tabs>
        <w:spacing w:after="0" w:line="240" w:lineRule="auto"/>
        <w:ind w:left="284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>à l’échelle intercommunale ?</w:t>
      </w:r>
      <w:r w:rsidR="00086AF3">
        <w:rPr>
          <w:rFonts w:ascii="Garamond" w:hAnsi="Garamond"/>
        </w:rPr>
        <w:tab/>
      </w:r>
    </w:p>
    <w:p w14:paraId="7BF1A324" w14:textId="6E92C387" w:rsidR="00517C64" w:rsidRPr="00517C64" w:rsidRDefault="00200279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086AF3">
        <w:rPr>
          <w:rFonts w:ascii="Garamond" w:hAnsi="Garamond"/>
        </w:rPr>
        <w:sym w:font="Wingdings 2" w:char="F0A3"/>
      </w:r>
      <w:r w:rsidR="00086AF3">
        <w:rPr>
          <w:rFonts w:ascii="Garamond" w:hAnsi="Garamond"/>
        </w:rPr>
        <w:t xml:space="preserve"> oui</w:t>
      </w:r>
      <w:r w:rsidR="00086AF3">
        <w:rPr>
          <w:rFonts w:ascii="Garamond" w:hAnsi="Garamond"/>
        </w:rPr>
        <w:tab/>
      </w:r>
      <w:r w:rsidR="00086AF3">
        <w:rPr>
          <w:rFonts w:ascii="Garamond" w:hAnsi="Garamond"/>
        </w:rPr>
        <w:sym w:font="Wingdings 2" w:char="F0A3"/>
      </w:r>
      <w:r w:rsidR="00086AF3">
        <w:rPr>
          <w:rFonts w:ascii="Garamond" w:hAnsi="Garamond"/>
        </w:rPr>
        <w:t xml:space="preserve"> </w:t>
      </w:r>
      <w:r w:rsidR="00517C64" w:rsidRPr="00517C64">
        <w:rPr>
          <w:rFonts w:ascii="Garamond" w:hAnsi="Garamond"/>
        </w:rPr>
        <w:t>non</w:t>
      </w:r>
    </w:p>
    <w:p w14:paraId="223D7F89" w14:textId="6856DEC7" w:rsidR="00BE1FB1" w:rsidRDefault="00BE1FB1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>De quel réseau s’agit-il ?</w:t>
      </w:r>
    </w:p>
    <w:p w14:paraId="4229648F" w14:textId="58D5F6F9" w:rsidR="00FC41E5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10A23CEA" w14:textId="02AFCBF0" w:rsidR="00BE1FB1" w:rsidRPr="00761F08" w:rsidRDefault="00BE1FB1" w:rsidP="005213AF">
      <w:pPr>
        <w:pStyle w:val="Paragraphedeliste"/>
        <w:numPr>
          <w:ilvl w:val="0"/>
          <w:numId w:val="19"/>
        </w:numPr>
        <w:spacing w:after="0" w:line="259" w:lineRule="auto"/>
        <w:ind w:left="284" w:hanging="283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 xml:space="preserve">A quelle étape en est-il : en réflexion, en cours ? </w:t>
      </w:r>
    </w:p>
    <w:p w14:paraId="3B078ACA" w14:textId="28D21CF0" w:rsidR="00BE1FB1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B64408D" w14:textId="3DA25037" w:rsidR="00BE1FB1" w:rsidRDefault="00BE1FB1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>Que</w:t>
      </w:r>
      <w:r w:rsidR="00FC41E5">
        <w:rPr>
          <w:rFonts w:ascii="Garamond" w:hAnsi="Garamond"/>
        </w:rPr>
        <w:t>ls sont les acteurs concernés ?</w:t>
      </w:r>
    </w:p>
    <w:p w14:paraId="5277424D" w14:textId="77803709" w:rsidR="00E33715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Default="008126B7" w:rsidP="00F360A9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3128138A" w14:textId="77777777" w:rsidR="0092430D" w:rsidRDefault="0092430D" w:rsidP="00F360A9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8A59F2" w:rsidRDefault="00AE6131" w:rsidP="00F360A9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Publics cibles (préciser) :</w:t>
      </w:r>
    </w:p>
    <w:p w14:paraId="69E42658" w14:textId="3B49E93A" w:rsidR="00AE6131" w:rsidRPr="00AE6131" w:rsidRDefault="00C5339B" w:rsidP="00BD437D">
      <w:pPr>
        <w:pStyle w:val="Paragraphedeliste"/>
        <w:tabs>
          <w:tab w:val="left" w:pos="284"/>
          <w:tab w:val="right" w:leader="dot" w:pos="9072"/>
        </w:tabs>
        <w:spacing w:before="240"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4AC16B4A" w:rsidR="00AE6131" w:rsidRPr="00AE6131" w:rsidRDefault="00C5339B" w:rsidP="00A5134B">
      <w:pPr>
        <w:pStyle w:val="Paragraphedeliste"/>
        <w:tabs>
          <w:tab w:val="left" w:pos="284"/>
          <w:tab w:val="left" w:pos="1276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F22E08">
        <w:rPr>
          <w:rFonts w:ascii="Garamond" w:hAnsi="Garamond"/>
        </w:rPr>
        <w:tab/>
      </w:r>
    </w:p>
    <w:p w14:paraId="16D50A78" w14:textId="6698AEB4" w:rsidR="00AE6131" w:rsidRPr="00AE6131" w:rsidRDefault="00C5339B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00F2699B" w:rsidR="00AE6131" w:rsidRPr="00AE6131" w:rsidRDefault="00C5339B" w:rsidP="00A51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Petite enfance :</w:t>
      </w:r>
      <w:r w:rsidR="007E488A">
        <w:rPr>
          <w:rFonts w:ascii="Garamond" w:hAnsi="Garamond"/>
        </w:rPr>
        <w:tab/>
      </w:r>
    </w:p>
    <w:p w14:paraId="2F124E7F" w14:textId="53145ADD" w:rsidR="00AE6131" w:rsidRPr="00AE6131" w:rsidRDefault="00C5339B" w:rsidP="00A5134B">
      <w:pPr>
        <w:pStyle w:val="Paragraphedeliste"/>
        <w:tabs>
          <w:tab w:val="left" w:pos="284"/>
          <w:tab w:val="left" w:pos="1560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Professionnels :</w:t>
      </w:r>
      <w:r w:rsidR="00A5134B">
        <w:rPr>
          <w:rFonts w:ascii="Garamond" w:hAnsi="Garamond"/>
        </w:rPr>
        <w:tab/>
      </w:r>
    </w:p>
    <w:p w14:paraId="6C5A2DB5" w14:textId="4684920B" w:rsidR="00AE6131" w:rsidRPr="00AE6131" w:rsidRDefault="00C5339B" w:rsidP="00BD437D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21E19ADC" w:rsidR="00544375" w:rsidRDefault="00C5339B" w:rsidP="00BD437D">
      <w:pPr>
        <w:pStyle w:val="Paragraphedeliste"/>
        <w:tabs>
          <w:tab w:val="left" w:pos="284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7914D5">
        <w:rPr>
          <w:rFonts w:ascii="Garamond" w:hAnsi="Garamond"/>
        </w:rPr>
        <w:t> :</w:t>
      </w:r>
      <w:r w:rsidR="00A83B2B">
        <w:rPr>
          <w:rFonts w:ascii="Garamond" w:hAnsi="Garamond"/>
        </w:rPr>
        <w:tab/>
      </w:r>
    </w:p>
    <w:p w14:paraId="5E763E72" w14:textId="5EA28FBF" w:rsidR="00E3701A" w:rsidRPr="00AE6131" w:rsidRDefault="00A5134B" w:rsidP="00A5134B">
      <w:pPr>
        <w:pStyle w:val="Paragraphedeliste"/>
        <w:tabs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5D56738" w14:textId="418B422B" w:rsidR="00AE6131" w:rsidRDefault="00C5339B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95239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545C0C42" w14:textId="49B0485E" w:rsidR="007914D5" w:rsidRPr="00AE6131" w:rsidRDefault="007914D5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 w:rsidR="00797B03">
        <w:rPr>
          <w:rFonts w:ascii="Garamond" w:hAnsi="Garamond"/>
        </w:rPr>
        <w:t xml:space="preserve"> </w:t>
      </w:r>
      <w:r>
        <w:rPr>
          <w:rFonts w:ascii="Garamond" w:hAnsi="Garamond"/>
        </w:rPr>
        <w:t>Scolaires (collégiens)</w:t>
      </w:r>
      <w:r w:rsidR="00BD437D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6E59794" w14:textId="05756126" w:rsidR="00AE6131" w:rsidRPr="00AE6131" w:rsidRDefault="00C5339B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22A86847" w:rsidR="00AE6131" w:rsidRDefault="00C5339B" w:rsidP="00BD437D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68B4CDF7" w14:textId="77777777" w:rsidR="00552083" w:rsidRDefault="00552083" w:rsidP="00552083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537FF87" w14:textId="77777777" w:rsidR="0092430D" w:rsidRDefault="0092430D" w:rsidP="00552083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9E0409B" w14:textId="77777777" w:rsidR="00552083" w:rsidRPr="00F22E08" w:rsidRDefault="00552083" w:rsidP="00A92BBE">
      <w:pPr>
        <w:spacing w:after="0" w:line="240" w:lineRule="auto"/>
        <w:rPr>
          <w:rFonts w:ascii="Garamond" w:hAnsi="Garamond"/>
          <w:b/>
        </w:rPr>
      </w:pPr>
      <w:r w:rsidRPr="00F22E08">
        <w:rPr>
          <w:rFonts w:ascii="Garamond" w:hAnsi="Garamond"/>
          <w:b/>
        </w:rPr>
        <w:t>Actions envisagées :</w:t>
      </w:r>
    </w:p>
    <w:p w14:paraId="247B9CF1" w14:textId="1B2A12FE" w:rsidR="00552083" w:rsidRPr="00552083" w:rsidRDefault="0015239A" w:rsidP="0015239A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552083">
        <w:rPr>
          <w:rFonts w:ascii="Garamond" w:hAnsi="Garamond"/>
        </w:rPr>
        <w:t>Travaux de restructuration :</w:t>
      </w:r>
    </w:p>
    <w:p w14:paraId="2921736F" w14:textId="77777777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309A7E4" w14:textId="448E5AD3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1ED0A79" w14:textId="66232F5E" w:rsidR="00552083" w:rsidRPr="008E056A" w:rsidRDefault="0015239A" w:rsidP="0015239A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8E056A">
        <w:rPr>
          <w:rFonts w:ascii="Garamond" w:hAnsi="Garamond"/>
        </w:rPr>
        <w:t>Equipements techniques :</w:t>
      </w:r>
    </w:p>
    <w:p w14:paraId="1A6AACD6" w14:textId="77777777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43F2194" w14:textId="49FC37EE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0B07F4" w14:textId="1EA130FC" w:rsidR="00552083" w:rsidRPr="008E056A" w:rsidRDefault="0015239A" w:rsidP="0015239A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8E056A">
        <w:rPr>
          <w:rFonts w:ascii="Garamond" w:hAnsi="Garamond"/>
        </w:rPr>
        <w:t>Aménagements mobiliers :</w:t>
      </w:r>
    </w:p>
    <w:p w14:paraId="47F2740D" w14:textId="3B5AE865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BFA94A7" w14:textId="59F509C3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00F7C5C" w14:textId="77777777" w:rsidR="00F40B34" w:rsidRDefault="00F40B34" w:rsidP="008E1599">
      <w:pPr>
        <w:pStyle w:val="Paragraphedeliste"/>
        <w:spacing w:after="0" w:line="240" w:lineRule="auto"/>
        <w:ind w:left="0"/>
        <w:rPr>
          <w:rFonts w:ascii="Garamond" w:hAnsi="Garamond"/>
        </w:rPr>
      </w:pPr>
    </w:p>
    <w:p w14:paraId="4FDA1E55" w14:textId="77777777" w:rsidR="008E1599" w:rsidRDefault="008E1599" w:rsidP="008E1599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lastRenderedPageBreak/>
        <w:t>Partenariats :</w:t>
      </w:r>
    </w:p>
    <w:p w14:paraId="304B8C63" w14:textId="77777777" w:rsidR="008C564D" w:rsidRPr="008C564D" w:rsidRDefault="008C564D" w:rsidP="008E1599">
      <w:pPr>
        <w:pStyle w:val="Paragraphedeliste"/>
        <w:spacing w:after="0" w:line="240" w:lineRule="auto"/>
        <w:ind w:left="0"/>
        <w:rPr>
          <w:rFonts w:ascii="Garamond" w:hAnsi="Garamond"/>
        </w:rPr>
      </w:pPr>
    </w:p>
    <w:p w14:paraId="74873CDB" w14:textId="3C768476" w:rsidR="008E1599" w:rsidRPr="008C564D" w:rsidRDefault="008E1599" w:rsidP="008E1599">
      <w:pPr>
        <w:spacing w:after="0" w:line="240" w:lineRule="auto"/>
        <w:rPr>
          <w:rFonts w:ascii="Garamond" w:hAnsi="Garamond"/>
          <w:i/>
        </w:rPr>
      </w:pPr>
      <w:r w:rsidRPr="008C564D">
        <w:rPr>
          <w:rFonts w:ascii="Garamond" w:hAnsi="Garamond"/>
          <w:i/>
        </w:rPr>
        <w:t xml:space="preserve">Initiatives de mutualisations et/ou offres de services partagés envisagés (ajouter des </w:t>
      </w:r>
      <w:r w:rsidRPr="008C564D">
        <w:rPr>
          <w:rFonts w:ascii="Times New Roman" w:hAnsi="Times New Roman" w:cs="Times New Roman"/>
          <w:i/>
        </w:rPr>
        <w:t>§</w:t>
      </w:r>
      <w:r w:rsidRPr="008C564D">
        <w:rPr>
          <w:rFonts w:ascii="Garamond" w:hAnsi="Garamond"/>
          <w:i/>
        </w:rPr>
        <w:t xml:space="preserve"> si nécessaire) :</w:t>
      </w:r>
    </w:p>
    <w:p w14:paraId="48F3011F" w14:textId="77777777" w:rsidR="008E1599" w:rsidRDefault="008E1599" w:rsidP="008E1599">
      <w:pPr>
        <w:pStyle w:val="Paragraphedeliste"/>
        <w:ind w:left="0"/>
        <w:rPr>
          <w:rFonts w:ascii="Garamond" w:hAnsi="Garamond"/>
        </w:rPr>
      </w:pPr>
    </w:p>
    <w:p w14:paraId="76285895" w14:textId="77777777" w:rsidR="008E1599" w:rsidRDefault="008E1599" w:rsidP="0078378B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04DB50D5" w14:textId="77777777" w:rsidR="008E1599" w:rsidRPr="00F10B25" w:rsidRDefault="008E1599" w:rsidP="0078378B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B8A2DD" w14:textId="77777777" w:rsidR="008E1599" w:rsidRDefault="008E1599" w:rsidP="0078378B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024CEDED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C505777" w14:textId="77777777" w:rsidR="008E1599" w:rsidRDefault="008E1599" w:rsidP="0078378B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11385D2F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5B7C3D" w14:textId="111C26AC" w:rsidR="008E1599" w:rsidRDefault="00C60030" w:rsidP="0078378B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Apport du partenariat (mutualisation, service partagé…)</w:t>
      </w:r>
      <w:r>
        <w:t> </w:t>
      </w:r>
      <w:r w:rsidR="008E1599" w:rsidRPr="00F10B25">
        <w:rPr>
          <w:rFonts w:ascii="Garamond" w:hAnsi="Garamond"/>
        </w:rPr>
        <w:t>:</w:t>
      </w:r>
    </w:p>
    <w:p w14:paraId="62B9F16C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BA35A8" w14:textId="6EC5444D" w:rsidR="00256110" w:rsidRDefault="00256110" w:rsidP="00256110">
      <w:pPr>
        <w:tabs>
          <w:tab w:val="left" w:pos="567"/>
          <w:tab w:val="left" w:pos="2552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126F9E18" w14:textId="77777777" w:rsidR="008E1599" w:rsidRDefault="008E1599" w:rsidP="0078378B">
      <w:pPr>
        <w:pStyle w:val="Paragraphedeliste"/>
        <w:spacing w:after="0"/>
        <w:ind w:left="0"/>
        <w:rPr>
          <w:rFonts w:ascii="Garamond" w:hAnsi="Garamond"/>
        </w:rPr>
      </w:pPr>
    </w:p>
    <w:p w14:paraId="5A59E5B9" w14:textId="77777777" w:rsidR="00C37C57" w:rsidRDefault="00C37C57" w:rsidP="00ED4824">
      <w:pPr>
        <w:pStyle w:val="Paragraphedeliste"/>
        <w:tabs>
          <w:tab w:val="left" w:pos="851"/>
          <w:tab w:val="right" w:leader="dot" w:pos="9072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</w:p>
    <w:p w14:paraId="57CB9F9E" w14:textId="39B75FE4" w:rsidR="00ED4824" w:rsidRPr="008C564D" w:rsidRDefault="00ED4824" w:rsidP="00ED4824">
      <w:pPr>
        <w:spacing w:after="0" w:line="240" w:lineRule="auto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Echéancier de réalisation comprenant les dates prévisionnelles de début et de fin de travaux :</w:t>
      </w:r>
    </w:p>
    <w:p w14:paraId="18DB76AD" w14:textId="7FAB9EFF" w:rsidR="00ED4824" w:rsidRDefault="00ED4824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8A28FC" w14:textId="37BF7797" w:rsidR="00FC6FFB" w:rsidRDefault="00C37C57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81A1DA" w14:textId="187AE291" w:rsidR="00C37C57" w:rsidRDefault="00C37C57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6E1D95C0" w14:textId="77777777" w:rsidR="006E7A29" w:rsidRPr="008C564D" w:rsidRDefault="00ED4824" w:rsidP="006E7A29">
      <w:pPr>
        <w:spacing w:after="0" w:line="240" w:lineRule="auto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La requalification bénéficie-t-elle d’une autre aide départementale ?</w:t>
      </w:r>
    </w:p>
    <w:p w14:paraId="3664855E" w14:textId="78D64DEA" w:rsidR="00ED4824" w:rsidRDefault="006E7A29" w:rsidP="0078378B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oui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ED4824" w:rsidRPr="006E7A29">
        <w:rPr>
          <w:rFonts w:ascii="Garamond" w:hAnsi="Garamond"/>
        </w:rPr>
        <w:t>non</w:t>
      </w:r>
    </w:p>
    <w:p w14:paraId="18C6E4C4" w14:textId="77777777" w:rsidR="00ED4824" w:rsidRDefault="00ED4824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Si oui, préciser :</w:t>
      </w:r>
    </w:p>
    <w:p w14:paraId="24E2D763" w14:textId="77777777" w:rsidR="00253B77" w:rsidRPr="00F10B25" w:rsidRDefault="00253B77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32AEBD" w14:textId="77777777" w:rsidR="00253B77" w:rsidRDefault="00253B77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B2AEE23" w14:textId="77777777" w:rsidR="00F40B34" w:rsidRPr="008E056A" w:rsidRDefault="00F40B34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14CECAC9" w14:textId="78842CCF" w:rsidR="00895D2E" w:rsidRPr="00895D2E" w:rsidRDefault="00895D2E" w:rsidP="009C4C57">
      <w:pPr>
        <w:spacing w:after="0" w:line="240" w:lineRule="auto"/>
        <w:rPr>
          <w:rFonts w:ascii="Garamond" w:eastAsia="Times New Roman" w:hAnsi="Garamond" w:cs="Times New Roman"/>
          <w:b/>
          <w:color w:val="D20072"/>
          <w:lang w:eastAsia="fr-FR"/>
        </w:rPr>
      </w:pPr>
      <w:r w:rsidRPr="00895D2E">
        <w:rPr>
          <w:rFonts w:ascii="Garamond" w:eastAsia="Times New Roman" w:hAnsi="Garamond" w:cs="Times New Roman"/>
          <w:b/>
          <w:color w:val="D20072"/>
          <w:lang w:eastAsia="fr-FR"/>
        </w:rPr>
        <w:t>Le projet d’informatisation et d’équipement numérique </w:t>
      </w:r>
    </w:p>
    <w:p w14:paraId="32185BCC" w14:textId="77777777" w:rsidR="00FF6D31" w:rsidRDefault="00FF6D31" w:rsidP="009C4C57">
      <w:pPr>
        <w:spacing w:after="0" w:line="240" w:lineRule="auto"/>
        <w:rPr>
          <w:rFonts w:ascii="Garamond" w:hAnsi="Garamond"/>
        </w:rPr>
      </w:pPr>
    </w:p>
    <w:p w14:paraId="64470405" w14:textId="77777777" w:rsidR="00BC5626" w:rsidRPr="00A06981" w:rsidRDefault="00BC5626" w:rsidP="00BC5626">
      <w:pPr>
        <w:spacing w:after="0" w:line="240" w:lineRule="auto"/>
        <w:rPr>
          <w:rFonts w:ascii="Garamond" w:hAnsi="Garamond"/>
          <w:b/>
        </w:rPr>
      </w:pPr>
      <w:r w:rsidRPr="00A06981">
        <w:rPr>
          <w:rFonts w:ascii="Garamond" w:hAnsi="Garamond"/>
          <w:b/>
        </w:rPr>
        <w:t>Descriptif des équipements actuels et des besoins :</w:t>
      </w:r>
    </w:p>
    <w:p w14:paraId="1FAC1F06" w14:textId="77777777" w:rsidR="00FF6D31" w:rsidRDefault="00FF6D31" w:rsidP="00BC5626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92EE340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A91F32D" w14:textId="3E3AAE49" w:rsidR="00FC2682" w:rsidRDefault="00FC2682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D0DF54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6C3D01DB" w14:textId="77777777" w:rsidR="00FC2682" w:rsidRPr="00AE6131" w:rsidRDefault="00FC2682" w:rsidP="00FF6D31">
      <w:pPr>
        <w:pStyle w:val="Paragraphedeliste"/>
        <w:tabs>
          <w:tab w:val="left" w:pos="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2BA5D79C" w14:textId="77777777" w:rsidR="000A5A85" w:rsidRPr="00A06981" w:rsidRDefault="000A5A85" w:rsidP="000A5A85">
      <w:pPr>
        <w:spacing w:after="0" w:line="240" w:lineRule="auto"/>
        <w:rPr>
          <w:rFonts w:ascii="Garamond" w:hAnsi="Garamond"/>
          <w:b/>
        </w:rPr>
      </w:pPr>
      <w:r w:rsidRPr="00A06981">
        <w:rPr>
          <w:rFonts w:ascii="Garamond" w:hAnsi="Garamond"/>
          <w:b/>
        </w:rPr>
        <w:t>Description du projet :</w:t>
      </w:r>
    </w:p>
    <w:p w14:paraId="212E5CBA" w14:textId="77777777" w:rsidR="00FF6D31" w:rsidRDefault="00FF6D31" w:rsidP="000A5A85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AA81454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6C86301" w14:textId="2F28C81E" w:rsidR="00FC2682" w:rsidRDefault="00FC2682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D209C4D" w14:textId="77777777" w:rsidR="00FF6D31" w:rsidRDefault="00FF6D31" w:rsidP="00FF6D31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6920D6E" w14:textId="77777777" w:rsidR="0009712F" w:rsidRDefault="0009712F" w:rsidP="00FF6D31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062C45CE" w14:textId="77777777" w:rsidR="000A5A85" w:rsidRPr="002E6507" w:rsidRDefault="000A5A85" w:rsidP="002057B1">
      <w:pPr>
        <w:spacing w:after="0" w:line="240" w:lineRule="auto"/>
        <w:jc w:val="both"/>
        <w:rPr>
          <w:rFonts w:ascii="Garamond" w:hAnsi="Garamond"/>
          <w:b/>
        </w:rPr>
      </w:pPr>
      <w:r w:rsidRPr="002E6507">
        <w:rPr>
          <w:rFonts w:ascii="Garamond" w:hAnsi="Garamond"/>
          <w:b/>
        </w:rPr>
        <w:t>Objectifs du projet à court et moyen terme (coopération, travail en réseau, nouveaux modes de diffusion et d’accès, accès équitable à l’offre de contenus culturels et à la connaissance, répondre aux besoins différenciés des usagers, etc.) :</w:t>
      </w:r>
    </w:p>
    <w:p w14:paraId="4D0B2829" w14:textId="77777777" w:rsidR="00FF6D31" w:rsidRDefault="00FF6D31" w:rsidP="002E6507">
      <w:pPr>
        <w:tabs>
          <w:tab w:val="left" w:leader="dot" w:pos="0"/>
          <w:tab w:val="left" w:pos="567"/>
          <w:tab w:val="left" w:pos="720"/>
          <w:tab w:val="right" w:leader="dot" w:pos="9070"/>
        </w:tabs>
        <w:spacing w:before="6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1 :</w:t>
      </w:r>
    </w:p>
    <w:p w14:paraId="4010866F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9104AE3" w14:textId="2794F18F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022C7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2 :</w:t>
      </w:r>
    </w:p>
    <w:p w14:paraId="4F717AE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803B94B" w14:textId="6C953921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857C76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3 :</w:t>
      </w:r>
    </w:p>
    <w:p w14:paraId="4F0494B5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BD8D31" w14:textId="24721133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C9B56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41EFFD" w14:textId="77777777" w:rsidR="00FF6D31" w:rsidRPr="002E6507" w:rsidRDefault="00FF6D31" w:rsidP="00FF6D31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2E6507">
        <w:rPr>
          <w:rFonts w:ascii="Garamond" w:hAnsi="Garamond"/>
          <w:b/>
        </w:rPr>
        <w:lastRenderedPageBreak/>
        <w:t>Mise en réseau :</w:t>
      </w:r>
    </w:p>
    <w:p w14:paraId="02A08B37" w14:textId="0D2EE9CB" w:rsidR="00FF6D31" w:rsidRDefault="00FF6D31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ab/>
      </w:r>
      <w:r w:rsidR="004B1B2C">
        <w:rPr>
          <w:rFonts w:ascii="Garamond" w:hAnsi="Garamond"/>
        </w:rPr>
        <w:t xml:space="preserve"> </w:t>
      </w:r>
      <w:r w:rsidRPr="00517C64">
        <w:rPr>
          <w:rFonts w:ascii="Garamond" w:hAnsi="Garamond"/>
        </w:rPr>
        <w:t>L’équipement est-il impliqué à court ou moyen terme dans un projet de mise en réseau</w:t>
      </w:r>
      <w:r>
        <w:rPr>
          <w:rFonts w:ascii="Garamond" w:hAnsi="Garamond"/>
        </w:rPr>
        <w:t> ?</w:t>
      </w:r>
    </w:p>
    <w:p w14:paraId="64096956" w14:textId="77777777" w:rsidR="00FF6D31" w:rsidRDefault="00FF6D31" w:rsidP="004B1B2C">
      <w:pPr>
        <w:pStyle w:val="Paragraphedeliste"/>
        <w:tabs>
          <w:tab w:val="left" w:pos="3969"/>
          <w:tab w:val="left" w:pos="5954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oui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non</w:t>
      </w:r>
    </w:p>
    <w:p w14:paraId="1A739058" w14:textId="195A6BE0" w:rsidR="002C18E7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517C64">
        <w:rPr>
          <w:rFonts w:ascii="Garamond" w:hAnsi="Garamond"/>
        </w:rPr>
        <w:t>à l’échelle intercommunale ?</w:t>
      </w:r>
      <w:r w:rsidR="00FF6D31">
        <w:rPr>
          <w:rFonts w:ascii="Garamond" w:hAnsi="Garamond"/>
        </w:rPr>
        <w:tab/>
      </w:r>
    </w:p>
    <w:p w14:paraId="581AF677" w14:textId="6E35F2F6" w:rsidR="00FF6D31" w:rsidRPr="00517C64" w:rsidRDefault="002C18E7" w:rsidP="004B1B2C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FF6D31">
        <w:rPr>
          <w:rFonts w:ascii="Garamond" w:hAnsi="Garamond"/>
        </w:rPr>
        <w:sym w:font="Wingdings 2" w:char="F0A3"/>
      </w:r>
      <w:r w:rsidR="00FF6D31">
        <w:rPr>
          <w:rFonts w:ascii="Garamond" w:hAnsi="Garamond"/>
        </w:rPr>
        <w:t xml:space="preserve"> oui</w:t>
      </w:r>
      <w:r w:rsidR="00FF6D31">
        <w:rPr>
          <w:rFonts w:ascii="Garamond" w:hAnsi="Garamond"/>
        </w:rPr>
        <w:tab/>
      </w:r>
      <w:r w:rsidR="00FF6D31">
        <w:rPr>
          <w:rFonts w:ascii="Garamond" w:hAnsi="Garamond"/>
        </w:rPr>
        <w:sym w:font="Wingdings 2" w:char="F0A3"/>
      </w:r>
      <w:r w:rsidR="00FF6D31">
        <w:rPr>
          <w:rFonts w:ascii="Garamond" w:hAnsi="Garamond"/>
        </w:rPr>
        <w:t xml:space="preserve"> </w:t>
      </w:r>
      <w:r w:rsidR="00FF6D31" w:rsidRPr="00517C64">
        <w:rPr>
          <w:rFonts w:ascii="Garamond" w:hAnsi="Garamond"/>
        </w:rPr>
        <w:t>non</w:t>
      </w:r>
    </w:p>
    <w:p w14:paraId="1D6E0521" w14:textId="77777777" w:rsidR="00FF6D31" w:rsidRPr="00761F08" w:rsidRDefault="00FF6D31" w:rsidP="00FF6D31">
      <w:pPr>
        <w:pStyle w:val="Paragraphedeliste"/>
        <w:tabs>
          <w:tab w:val="left" w:leader="dot" w:pos="0"/>
          <w:tab w:val="left" w:pos="284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20C78AEC" w14:textId="2CEE5802" w:rsidR="00FF6D31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hanging="1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>De quel réseau s’agit-il ?</w:t>
      </w:r>
    </w:p>
    <w:p w14:paraId="22294199" w14:textId="21C38377" w:rsidR="00FF6D31" w:rsidRPr="00FC41E5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 w:hanging="1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  <w:r w:rsidR="00D53AEE">
        <w:rPr>
          <w:rFonts w:ascii="Garamond" w:hAnsi="Garamond"/>
        </w:rPr>
        <w:tab/>
      </w:r>
    </w:p>
    <w:p w14:paraId="23C65776" w14:textId="132F47B2" w:rsidR="00FF6D31" w:rsidRPr="00761F08" w:rsidRDefault="004B1B2C" w:rsidP="004B1B2C">
      <w:pPr>
        <w:pStyle w:val="Paragraphedeliste"/>
        <w:numPr>
          <w:ilvl w:val="0"/>
          <w:numId w:val="19"/>
        </w:numPr>
        <w:spacing w:after="0" w:line="259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 xml:space="preserve">A quelle étape en est-il : en réflexion, en cours ? </w:t>
      </w:r>
    </w:p>
    <w:p w14:paraId="0B160B48" w14:textId="1C76E965" w:rsidR="00FF6D31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0F709832" w14:textId="4C328017" w:rsidR="007B3A79" w:rsidRPr="007B3A79" w:rsidRDefault="007B3A79" w:rsidP="007B3A79">
      <w:pPr>
        <w:pStyle w:val="Paragraphedeliste"/>
        <w:numPr>
          <w:ilvl w:val="0"/>
          <w:numId w:val="19"/>
        </w:numPr>
        <w:spacing w:after="0" w:line="259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Pilote du projet de mise en réseau ?</w:t>
      </w:r>
    </w:p>
    <w:p w14:paraId="009761C5" w14:textId="03B30D60" w:rsidR="007B3A79" w:rsidRPr="007B3A79" w:rsidRDefault="007B3A79" w:rsidP="007B3A7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7B3A79">
        <w:rPr>
          <w:rFonts w:ascii="Garamond" w:hAnsi="Garamond"/>
        </w:rPr>
        <w:tab/>
      </w:r>
    </w:p>
    <w:p w14:paraId="67BB9295" w14:textId="42B75059" w:rsidR="00FF6D31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>Que</w:t>
      </w:r>
      <w:r w:rsidR="00FF6D31">
        <w:rPr>
          <w:rFonts w:ascii="Garamond" w:hAnsi="Garamond"/>
        </w:rPr>
        <w:t>ls sont les acteurs concernés ?</w:t>
      </w:r>
    </w:p>
    <w:p w14:paraId="21F35EA2" w14:textId="150A3D24" w:rsidR="00FF6D31" w:rsidRPr="00FC41E5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823409" w14:textId="77777777" w:rsidR="00FF6D31" w:rsidRDefault="00FF6D31" w:rsidP="00FF6D31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6E13062C" w14:textId="77777777" w:rsidR="00FF6D31" w:rsidRPr="00797B03" w:rsidRDefault="00FF6D31" w:rsidP="00FF6D31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797B03">
        <w:rPr>
          <w:rFonts w:ascii="Garamond" w:hAnsi="Garamond"/>
          <w:b/>
        </w:rPr>
        <w:t>Publics cibles (préciser) :</w:t>
      </w:r>
    </w:p>
    <w:p w14:paraId="4A9BE291" w14:textId="59996DF5" w:rsidR="00FF6D31" w:rsidRPr="00AE6131" w:rsidRDefault="00FF6D31" w:rsidP="002E6507">
      <w:pPr>
        <w:pStyle w:val="Paragraphedeliste"/>
        <w:tabs>
          <w:tab w:val="left" w:pos="284"/>
          <w:tab w:val="right" w:leader="dot" w:pos="9072"/>
        </w:tabs>
        <w:spacing w:before="240"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Amateurs, bénévoles :</w:t>
      </w:r>
      <w:r>
        <w:rPr>
          <w:rFonts w:ascii="Garamond" w:hAnsi="Garamond"/>
        </w:rPr>
        <w:tab/>
      </w:r>
    </w:p>
    <w:p w14:paraId="594FC165" w14:textId="25CF7922" w:rsidR="00FF6D31" w:rsidRPr="00AE6131" w:rsidRDefault="00FF6D31" w:rsidP="00D87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Jeune public :</w:t>
      </w:r>
      <w:r>
        <w:rPr>
          <w:rFonts w:ascii="Garamond" w:hAnsi="Garamond"/>
        </w:rPr>
        <w:tab/>
      </w:r>
      <w:r w:rsidR="002E6507">
        <w:rPr>
          <w:rFonts w:ascii="Garamond" w:hAnsi="Garamond"/>
        </w:rPr>
        <w:tab/>
      </w:r>
    </w:p>
    <w:p w14:paraId="63BB2F08" w14:textId="3F0CDE80" w:rsidR="00FF6D31" w:rsidRPr="00AE6131" w:rsidRDefault="00FF6D31" w:rsidP="00D8734B">
      <w:pPr>
        <w:pStyle w:val="Paragraphedeliste"/>
        <w:tabs>
          <w:tab w:val="left" w:pos="284"/>
          <w:tab w:val="left" w:pos="170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Personnes âgées :</w:t>
      </w:r>
      <w:r w:rsidR="00D8734B">
        <w:rPr>
          <w:rFonts w:ascii="Garamond" w:hAnsi="Garamond"/>
        </w:rPr>
        <w:tab/>
      </w:r>
    </w:p>
    <w:p w14:paraId="1F0842F7" w14:textId="0830C8D2" w:rsidR="00FF6D31" w:rsidRPr="00AE6131" w:rsidRDefault="00FF6D31" w:rsidP="00D87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Petite enfance :</w:t>
      </w:r>
      <w:r>
        <w:rPr>
          <w:rFonts w:ascii="Garamond" w:hAnsi="Garamond"/>
        </w:rPr>
        <w:tab/>
      </w:r>
    </w:p>
    <w:p w14:paraId="1AFDB747" w14:textId="6532709A" w:rsidR="00FF6D31" w:rsidRPr="00AE6131" w:rsidRDefault="00FF6D31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Professionnels :</w:t>
      </w:r>
      <w:r>
        <w:rPr>
          <w:rFonts w:ascii="Garamond" w:hAnsi="Garamond"/>
        </w:rPr>
        <w:tab/>
      </w:r>
    </w:p>
    <w:p w14:paraId="126CE574" w14:textId="53DC6E34" w:rsidR="00FF6D31" w:rsidRPr="00AE6131" w:rsidRDefault="00FF6D31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bénéficiant d’aides sociales (insertion, RSA…) :</w:t>
      </w:r>
      <w:r>
        <w:rPr>
          <w:rFonts w:ascii="Garamond" w:hAnsi="Garamond"/>
        </w:rPr>
        <w:tab/>
      </w:r>
    </w:p>
    <w:p w14:paraId="76AB51A1" w14:textId="5B8CCCFD" w:rsidR="00FF6D31" w:rsidRDefault="00FF6D31" w:rsidP="002E6507">
      <w:pPr>
        <w:pStyle w:val="Paragraphedeliste"/>
        <w:tabs>
          <w:tab w:val="left" w:pos="284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empêchés, éloignés de l’offre culturelle (y compris pour des raisons de handicap)</w:t>
      </w:r>
      <w:r>
        <w:rPr>
          <w:rFonts w:ascii="Garamond" w:hAnsi="Garamond"/>
        </w:rPr>
        <w:t> :</w:t>
      </w:r>
      <w:r w:rsidR="00D8734B">
        <w:rPr>
          <w:rFonts w:ascii="Garamond" w:hAnsi="Garamond"/>
        </w:rPr>
        <w:tab/>
      </w:r>
    </w:p>
    <w:p w14:paraId="25677A10" w14:textId="36D8E82C" w:rsidR="00FF6D31" w:rsidRPr="00AE6131" w:rsidRDefault="00D8734B" w:rsidP="00D8734B">
      <w:pPr>
        <w:pStyle w:val="Paragraphedeliste"/>
        <w:tabs>
          <w:tab w:val="left" w:pos="14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E6507">
        <w:rPr>
          <w:rFonts w:ascii="Garamond" w:hAnsi="Garamond"/>
        </w:rPr>
        <w:tab/>
      </w:r>
    </w:p>
    <w:p w14:paraId="0DC272EF" w14:textId="2222AE9F" w:rsidR="00FF6D31" w:rsidRDefault="00FF6D31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95239F">
        <w:rPr>
          <w:rFonts w:ascii="Garamond" w:hAnsi="Garamond"/>
        </w:rPr>
        <w:t>Scolaires (primaires</w:t>
      </w:r>
      <w:r w:rsidRPr="00AE6131">
        <w:rPr>
          <w:rFonts w:ascii="Garamond" w:hAnsi="Garamond"/>
        </w:rPr>
        <w:t>, lycéens, apprentis, étudiants) :</w:t>
      </w:r>
      <w:r>
        <w:rPr>
          <w:rFonts w:ascii="Garamond" w:hAnsi="Garamond"/>
        </w:rPr>
        <w:tab/>
      </w:r>
    </w:p>
    <w:p w14:paraId="77BFFA5C" w14:textId="54C0AC76" w:rsidR="00FF6D31" w:rsidRPr="00AE6131" w:rsidRDefault="00FF6D31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 w:rsidR="00797B03">
        <w:rPr>
          <w:rFonts w:ascii="Garamond" w:hAnsi="Garamond"/>
        </w:rPr>
        <w:t xml:space="preserve"> </w:t>
      </w:r>
      <w:r>
        <w:rPr>
          <w:rFonts w:ascii="Garamond" w:hAnsi="Garamond"/>
        </w:rPr>
        <w:t>Scolaires (collégiens)</w:t>
      </w:r>
      <w:r w:rsidR="00D8734B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1AF49CD3" w14:textId="632EA712" w:rsidR="00FF6D31" w:rsidRPr="00AE6131" w:rsidRDefault="00FF6D31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Tous publics :</w:t>
      </w:r>
      <w:r>
        <w:rPr>
          <w:rFonts w:ascii="Garamond" w:hAnsi="Garamond"/>
        </w:rPr>
        <w:tab/>
      </w:r>
    </w:p>
    <w:p w14:paraId="353118CE" w14:textId="7D72A256" w:rsidR="00FF6D31" w:rsidRDefault="00FF6D31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Autres :</w:t>
      </w:r>
      <w:r>
        <w:rPr>
          <w:rFonts w:ascii="Garamond" w:hAnsi="Garamond"/>
        </w:rPr>
        <w:tab/>
      </w:r>
    </w:p>
    <w:p w14:paraId="37915B9F" w14:textId="77777777" w:rsidR="00FF6D31" w:rsidRDefault="00FF6D31" w:rsidP="00FF6D31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90A0139" w14:textId="77777777" w:rsidR="0045420A" w:rsidRPr="0009712F" w:rsidRDefault="0045420A" w:rsidP="00E33715">
      <w:pPr>
        <w:spacing w:after="0" w:line="240" w:lineRule="auto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Description  des acquisitions</w:t>
      </w:r>
    </w:p>
    <w:p w14:paraId="5922B898" w14:textId="72A6FBEB" w:rsidR="0045420A" w:rsidRPr="004D75C0" w:rsidRDefault="00257037" w:rsidP="00257037">
      <w:pPr>
        <w:pStyle w:val="Paragraphedeliste"/>
        <w:numPr>
          <w:ilvl w:val="0"/>
          <w:numId w:val="19"/>
        </w:numPr>
        <w:spacing w:before="6"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5420A" w:rsidRPr="004D75C0">
        <w:rPr>
          <w:rFonts w:ascii="Garamond" w:hAnsi="Garamond"/>
        </w:rPr>
        <w:t>Typologie :</w:t>
      </w:r>
    </w:p>
    <w:p w14:paraId="67DE8E00" w14:textId="77777777" w:rsidR="00FF6D31" w:rsidRPr="00FC41E5" w:rsidRDefault="00FF6D31" w:rsidP="0025703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3485D449" w14:textId="71162662" w:rsidR="0045420A" w:rsidRPr="004D75C0" w:rsidRDefault="00257037" w:rsidP="00257037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5420A" w:rsidRPr="004D75C0">
        <w:rPr>
          <w:rFonts w:ascii="Garamond" w:hAnsi="Garamond"/>
        </w:rPr>
        <w:t>Volume :</w:t>
      </w:r>
    </w:p>
    <w:p w14:paraId="2816E075" w14:textId="77777777" w:rsidR="00FF6D31" w:rsidRPr="00FC41E5" w:rsidRDefault="00FF6D31" w:rsidP="0025703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78C15C08" w14:textId="77777777" w:rsidR="00FF6D31" w:rsidRDefault="00FF6D31" w:rsidP="00FF6D31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2CF49FB6" w14:textId="77777777" w:rsidR="00FF6D31" w:rsidRDefault="00FF6D31" w:rsidP="00FF6D31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Partenariats :</w:t>
      </w:r>
    </w:p>
    <w:p w14:paraId="17EE75DA" w14:textId="77777777" w:rsidR="0009712F" w:rsidRPr="0009712F" w:rsidRDefault="0009712F" w:rsidP="00FF6D31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</w:p>
    <w:p w14:paraId="2A4AE0E6" w14:textId="61CB157F" w:rsidR="009504B8" w:rsidRPr="0009712F" w:rsidRDefault="009504B8" w:rsidP="009504B8">
      <w:pPr>
        <w:spacing w:after="0" w:line="240" w:lineRule="auto"/>
        <w:rPr>
          <w:rFonts w:ascii="Garamond" w:hAnsi="Garamond"/>
          <w:i/>
        </w:rPr>
      </w:pPr>
      <w:r w:rsidRPr="0009712F">
        <w:rPr>
          <w:rFonts w:ascii="Garamond" w:hAnsi="Garamond"/>
          <w:i/>
        </w:rPr>
        <w:t xml:space="preserve">Initiatives de coopération envisagées (ajouter des </w:t>
      </w:r>
      <w:r w:rsidRPr="0009712F">
        <w:rPr>
          <w:rFonts w:ascii="Times New Roman" w:hAnsi="Times New Roman" w:cs="Times New Roman"/>
          <w:i/>
        </w:rPr>
        <w:t>§</w:t>
      </w:r>
      <w:r w:rsidRPr="0009712F">
        <w:rPr>
          <w:rFonts w:ascii="Garamond" w:hAnsi="Garamond"/>
          <w:i/>
        </w:rPr>
        <w:t xml:space="preserve"> si nécessaire) :</w:t>
      </w:r>
    </w:p>
    <w:p w14:paraId="4FFF22A9" w14:textId="77777777" w:rsidR="00FF6D31" w:rsidRDefault="00FF6D31" w:rsidP="00FF6D31">
      <w:pPr>
        <w:pStyle w:val="Paragraphedeliste"/>
        <w:ind w:left="0"/>
        <w:rPr>
          <w:rFonts w:ascii="Garamond" w:hAnsi="Garamond"/>
        </w:rPr>
      </w:pPr>
    </w:p>
    <w:p w14:paraId="09E183CA" w14:textId="77777777" w:rsidR="00FF6D31" w:rsidRDefault="00FF6D31" w:rsidP="003C46BE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2B89A06B" w14:textId="77777777" w:rsidR="00FF6D31" w:rsidRPr="00F10B25" w:rsidRDefault="00FF6D31" w:rsidP="003C46BE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DC0003" w14:textId="77777777" w:rsidR="00FF6D31" w:rsidRDefault="00FF6D31" w:rsidP="003C46BE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67F95671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7627B5" w14:textId="77777777" w:rsidR="00FF6D31" w:rsidRDefault="00FF6D31" w:rsidP="003C46BE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46DE31DB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2B7600" w14:textId="77777777" w:rsidR="00FF6D31" w:rsidRDefault="00FF6D31" w:rsidP="003C46B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Apport du partenariat (mutualisation, service partagé…)</w:t>
      </w:r>
      <w:r>
        <w:t> </w:t>
      </w:r>
      <w:r w:rsidRPr="00F10B25">
        <w:rPr>
          <w:rFonts w:ascii="Garamond" w:hAnsi="Garamond"/>
        </w:rPr>
        <w:t>:</w:t>
      </w:r>
    </w:p>
    <w:p w14:paraId="7F5AB6DD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DEAE3C6" w14:textId="77777777" w:rsidR="00D858CC" w:rsidRDefault="00D858CC" w:rsidP="00D858CC">
      <w:pPr>
        <w:tabs>
          <w:tab w:val="left" w:pos="567"/>
          <w:tab w:val="left" w:pos="2552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28C327BD" w14:textId="77777777" w:rsidR="00FF6D31" w:rsidRDefault="00FF6D31" w:rsidP="008462F6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34E02FA" w14:textId="77777777" w:rsidR="00087A40" w:rsidRDefault="00087A40" w:rsidP="008462F6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2086D85F" w14:textId="77777777" w:rsidR="008462F6" w:rsidRPr="0009712F" w:rsidRDefault="008462F6" w:rsidP="008462F6">
      <w:pPr>
        <w:spacing w:after="0" w:line="240" w:lineRule="auto"/>
        <w:jc w:val="both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Aspects innovants du projet (amélioration des services : via le processus de mise en œuvre du projet, dans le type de solutions proposées) :</w:t>
      </w:r>
    </w:p>
    <w:p w14:paraId="435F7E25" w14:textId="77777777" w:rsidR="00FF6D31" w:rsidRDefault="00FF6D31" w:rsidP="00FF6D3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AA9D306" w14:textId="4E588027" w:rsidR="00AF72D8" w:rsidRDefault="00AF72D8" w:rsidP="00FF6D3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3FF7A9" w14:textId="3143FF64" w:rsidR="00AF72D8" w:rsidRDefault="00AF72D8" w:rsidP="00AF72D8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17A85EA8" w14:textId="77777777" w:rsidR="00AF72D8" w:rsidRPr="006E7A29" w:rsidRDefault="00AF72D8" w:rsidP="00AF72D8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15D85190" w14:textId="77777777" w:rsidR="008462F6" w:rsidRPr="0009712F" w:rsidRDefault="008462F6" w:rsidP="008462F6">
      <w:pPr>
        <w:spacing w:after="0" w:line="240" w:lineRule="auto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Calendrier prévisionnel de réalisation :</w:t>
      </w:r>
    </w:p>
    <w:p w14:paraId="4AB6F3A8" w14:textId="77777777" w:rsidR="00FF6D31" w:rsidRDefault="00FF6D31" w:rsidP="00C00A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393BE6" w14:textId="0D5C2068" w:rsidR="00AF72D8" w:rsidRPr="00F10B25" w:rsidRDefault="00AF72D8" w:rsidP="00C00A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B8132B" w14:textId="77777777" w:rsidR="00FF6D31" w:rsidRDefault="00FF6D31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19EE0A1D" w14:textId="77777777" w:rsidR="00935B97" w:rsidRDefault="00935B97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46720C38" w14:textId="6F117270" w:rsidR="002145AB" w:rsidRPr="00DF1446" w:rsidRDefault="002145AB" w:rsidP="00DF144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DF1446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DF1446">
        <w:rPr>
          <w:rFonts w:ascii="Garamond" w:hAnsi="Garamond"/>
          <w:b/>
          <w:i/>
        </w:rPr>
        <w:t>(énumérer 3 indicateurs de réussite et préciser, pour chacun, comment le mesurer)</w:t>
      </w:r>
    </w:p>
    <w:p w14:paraId="204B9504" w14:textId="760F69E1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 w:rsidR="008A1D9D">
        <w:rPr>
          <w:rFonts w:ascii="Garamond" w:hAnsi="Garamond"/>
        </w:rPr>
        <w:t>I</w:t>
      </w:r>
      <w:r w:rsidR="008A1D9D" w:rsidRPr="00AE5E48">
        <w:rPr>
          <w:rFonts w:ascii="Garamond" w:hAnsi="Garamond"/>
        </w:rPr>
        <w:t>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0EA077AC" w14:textId="2636B6BF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3D1BC452" w14:textId="5C2C1CFD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8A1D9D" w:rsidRPr="00AE5E48">
        <w:rPr>
          <w:rFonts w:ascii="Garamond" w:hAnsi="Garamond"/>
        </w:rPr>
        <w:t>Indicateur</w:t>
      </w:r>
      <w:r w:rsidRPr="00AE5E48">
        <w:rPr>
          <w:rFonts w:ascii="Garamond" w:hAnsi="Garamond"/>
        </w:rPr>
        <w:t xml:space="preserve"> : </w:t>
      </w:r>
      <w:r w:rsidRPr="00AE5E48">
        <w:rPr>
          <w:rFonts w:ascii="Garamond" w:hAnsi="Garamond"/>
        </w:rPr>
        <w:tab/>
      </w:r>
    </w:p>
    <w:p w14:paraId="6D475886" w14:textId="545565D1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51C0B9B" w14:textId="35741CF4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3/</w:t>
      </w:r>
      <w:r w:rsidR="008A1D9D" w:rsidRPr="00AE5E48">
        <w:rPr>
          <w:rFonts w:ascii="Garamond" w:hAnsi="Garamond"/>
        </w:rPr>
        <w:t xml:space="preserve"> 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7FF62E1E" w14:textId="43E2E673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18120435" w14:textId="54CB4CE0" w:rsidR="002145AB" w:rsidRDefault="002145AB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288A1819" w14:textId="77777777" w:rsidR="002145AB" w:rsidRDefault="002145AB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F360A9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F360A9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F360A9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F360A9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1D7BBF86" w14:textId="77777777" w:rsidR="00F750BB" w:rsidRDefault="00F750BB" w:rsidP="00F360A9">
      <w:pPr>
        <w:spacing w:after="0" w:line="240" w:lineRule="auto"/>
        <w:rPr>
          <w:rFonts w:ascii="Garamond" w:hAnsi="Garamond"/>
        </w:rPr>
      </w:pPr>
    </w:p>
    <w:p w14:paraId="56A97145" w14:textId="77777777" w:rsidR="00F750BB" w:rsidRDefault="00F750BB" w:rsidP="00F750BB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>
        <w:rPr>
          <w:rFonts w:ascii="Garamond" w:eastAsia="Calibri" w:hAnsi="Garamond" w:cs="Times New Roman"/>
        </w:rPr>
        <w:t>gent, un média du Département :</w:t>
      </w:r>
    </w:p>
    <w:p w14:paraId="3D6B5908" w14:textId="77777777" w:rsidR="00F750BB" w:rsidRDefault="00F750BB" w:rsidP="00F750BB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référent de la Mission Développement Culturel</w:t>
      </w:r>
    </w:p>
    <w:p w14:paraId="5A435023" w14:textId="77777777" w:rsidR="00F750BB" w:rsidRPr="00C54C53" w:rsidRDefault="00F750BB" w:rsidP="00F750BB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personnel du Territoire d’Action Départementale</w:t>
      </w:r>
    </w:p>
    <w:p w14:paraId="37BF97A1" w14:textId="5719B0C5" w:rsidR="00C54C53" w:rsidRPr="00C54C53" w:rsidRDefault="00C54C53" w:rsidP="00F360A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F360A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F360A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r w:rsidRPr="00C54C53">
          <w:rPr>
            <w:rFonts w:ascii="Garamond" w:eastAsia="Calibri" w:hAnsi="Garamond" w:cs="Times New Roman"/>
          </w:rPr>
          <w:t>le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F360A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r w:rsidRPr="00C54C53">
          <w:rPr>
            <w:rFonts w:ascii="Garamond" w:eastAsia="Calibri" w:hAnsi="Garamond" w:cs="Times New Roman"/>
          </w:rPr>
          <w:t>la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72DAEDB6" w:rsidR="00C54C53" w:rsidRPr="00C54C53" w:rsidRDefault="00C54C53" w:rsidP="00F360A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C54F09">
        <w:rPr>
          <w:rFonts w:ascii="Garamond" w:eastAsia="Calibri" w:hAnsi="Garamond" w:cs="Times New Roman"/>
        </w:rPr>
        <w:t xml:space="preserve"> « Transitions 3 »</w:t>
      </w:r>
    </w:p>
    <w:p w14:paraId="7DBE5150" w14:textId="1C3DF9FC" w:rsidR="00320C64" w:rsidRDefault="00C54C53" w:rsidP="001628BC">
      <w:pPr>
        <w:tabs>
          <w:tab w:val="left" w:pos="851"/>
          <w:tab w:val="left" w:pos="1418"/>
          <w:tab w:val="left" w:pos="2977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autre (préciser) :</w:t>
      </w:r>
      <w:r w:rsidR="00320C64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F360A9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F360A9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la presse :</w:t>
      </w:r>
    </w:p>
    <w:p w14:paraId="2F764042" w14:textId="453084D9" w:rsidR="00C54C53" w:rsidRPr="00C54C53" w:rsidRDefault="00320C64" w:rsidP="00F360A9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locale</w:t>
      </w:r>
    </w:p>
    <w:p w14:paraId="668BEED4" w14:textId="03C903F8" w:rsidR="00C54C53" w:rsidRPr="00C54C53" w:rsidRDefault="00444D22" w:rsidP="00F360A9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nationale</w:t>
      </w:r>
    </w:p>
    <w:p w14:paraId="21562677" w14:textId="1447B686" w:rsidR="00C54C53" w:rsidRPr="00C54C53" w:rsidRDefault="007905C9" w:rsidP="00F360A9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une recherche Internet</w:t>
      </w:r>
    </w:p>
    <w:p w14:paraId="010E68D8" w14:textId="163DCFE8" w:rsidR="00C54C53" w:rsidRPr="00C54C53" w:rsidRDefault="007905C9" w:rsidP="00F360A9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autre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F360A9">
      <w:pPr>
        <w:spacing w:after="0" w:line="240" w:lineRule="auto"/>
        <w:jc w:val="both"/>
        <w:rPr>
          <w:rFonts w:ascii="Garamond" w:hAnsi="Garamond"/>
        </w:rPr>
      </w:pPr>
    </w:p>
    <w:p w14:paraId="3C43DBDF" w14:textId="35E794E8" w:rsidR="00935B97" w:rsidRDefault="00935B97" w:rsidP="00F360A9">
      <w:pPr>
        <w:spacing w:after="0" w:line="240" w:lineRule="auto"/>
        <w:jc w:val="both"/>
        <w:rPr>
          <w:rFonts w:ascii="Garamond" w:hAnsi="Garamond"/>
        </w:rPr>
      </w:pPr>
    </w:p>
    <w:p w14:paraId="671F3CD3" w14:textId="77777777" w:rsidR="00087A40" w:rsidRDefault="00087A40" w:rsidP="00F360A9">
      <w:pPr>
        <w:spacing w:after="0" w:line="240" w:lineRule="auto"/>
        <w:jc w:val="both"/>
        <w:rPr>
          <w:rFonts w:ascii="Garamond" w:hAnsi="Garamond"/>
        </w:rPr>
      </w:pPr>
    </w:p>
    <w:p w14:paraId="625BDFBE" w14:textId="77777777" w:rsidR="00087A40" w:rsidRDefault="00087A40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4D9E309" w14:textId="346D5B7F" w:rsidR="00935B97" w:rsidRDefault="00935B97" w:rsidP="00F360A9">
      <w:pPr>
        <w:spacing w:after="0" w:line="240" w:lineRule="auto"/>
        <w:jc w:val="both"/>
        <w:rPr>
          <w:rFonts w:ascii="Garamond" w:hAnsi="Garamond"/>
        </w:rPr>
      </w:pPr>
    </w:p>
    <w:p w14:paraId="2082837F" w14:textId="77777777" w:rsidR="00EA7072" w:rsidRPr="00EA7072" w:rsidRDefault="00EA7072" w:rsidP="00EA7072">
      <w:pPr>
        <w:spacing w:after="60" w:line="240" w:lineRule="auto"/>
        <w:jc w:val="both"/>
        <w:rPr>
          <w:rFonts w:ascii="Garamond" w:hAnsi="Garamond"/>
        </w:rPr>
      </w:pPr>
      <w:r w:rsidRPr="00EA7072">
        <w:rPr>
          <w:rFonts w:ascii="Garamond" w:hAnsi="Garamond"/>
        </w:rPr>
        <w:t>Quelle est la fréquentation, en nombre, entre le 1</w:t>
      </w:r>
      <w:r w:rsidRPr="00EA7072">
        <w:rPr>
          <w:rFonts w:ascii="Garamond" w:hAnsi="Garamond"/>
          <w:vertAlign w:val="superscript"/>
        </w:rPr>
        <w:t>er</w:t>
      </w:r>
      <w:r w:rsidRPr="00EA7072">
        <w:rPr>
          <w:rFonts w:ascii="Garamond" w:hAnsi="Garamond"/>
        </w:rPr>
        <w:t xml:space="preserve"> septembre 2017 et le 31 août 2018, de l’équipement concerné et des équipements associés (s’il y a lieu)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1"/>
        <w:gridCol w:w="3128"/>
        <w:gridCol w:w="2731"/>
      </w:tblGrid>
      <w:tr w:rsidR="00EA7072" w:rsidRPr="00EA7072" w14:paraId="1296D576" w14:textId="77777777" w:rsidTr="00EA7072">
        <w:tc>
          <w:tcPr>
            <w:tcW w:w="3602" w:type="dxa"/>
            <w:vMerge w:val="restart"/>
            <w:vAlign w:val="center"/>
          </w:tcPr>
          <w:p w14:paraId="49FB5682" w14:textId="77777777" w:rsidR="00EA7072" w:rsidRP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Fréquentation, en nombre, de l’équipement à soutenir</w:t>
            </w:r>
          </w:p>
        </w:tc>
        <w:tc>
          <w:tcPr>
            <w:tcW w:w="6592" w:type="dxa"/>
            <w:gridSpan w:val="2"/>
          </w:tcPr>
          <w:p w14:paraId="0E19D143" w14:textId="77777777" w:rsid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Fréquentation</w:t>
            </w:r>
          </w:p>
          <w:p w14:paraId="4A329BFB" w14:textId="700F1808" w:rsidR="00EA7072" w:rsidRP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des équipements associés</w:t>
            </w:r>
          </w:p>
        </w:tc>
      </w:tr>
      <w:tr w:rsidR="00EA7072" w:rsidRPr="00EA7072" w14:paraId="2045B19D" w14:textId="77777777" w:rsidTr="00526148">
        <w:tc>
          <w:tcPr>
            <w:tcW w:w="3602" w:type="dxa"/>
            <w:vMerge/>
          </w:tcPr>
          <w:p w14:paraId="3F87CB36" w14:textId="0F7DAF9D" w:rsidR="00EA7072" w:rsidRP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5D2F55A5" w14:textId="77777777" w:rsid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 xml:space="preserve">Nom </w:t>
            </w:r>
            <w:r>
              <w:rPr>
                <w:rFonts w:ascii="Garamond" w:hAnsi="Garamond"/>
                <w:b/>
              </w:rPr>
              <w:t>et commune</w:t>
            </w:r>
          </w:p>
          <w:p w14:paraId="578BAB0F" w14:textId="07AB9993" w:rsidR="00EA7072" w:rsidRP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de chaque équipement</w:t>
            </w:r>
          </w:p>
        </w:tc>
        <w:tc>
          <w:tcPr>
            <w:tcW w:w="3015" w:type="dxa"/>
          </w:tcPr>
          <w:p w14:paraId="7EE8B2C1" w14:textId="77777777" w:rsid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Fréquentation,</w:t>
            </w:r>
          </w:p>
          <w:p w14:paraId="242E537D" w14:textId="17003B1E" w:rsidR="00EA7072" w:rsidRPr="00EA7072" w:rsidRDefault="00EA7072" w:rsidP="00526148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en nombre</w:t>
            </w:r>
          </w:p>
        </w:tc>
      </w:tr>
      <w:tr w:rsidR="00EA7072" w:rsidRPr="00EA7072" w14:paraId="0A6988C4" w14:textId="77777777" w:rsidTr="00526148">
        <w:tc>
          <w:tcPr>
            <w:tcW w:w="3602" w:type="dxa"/>
          </w:tcPr>
          <w:p w14:paraId="2CBB874A" w14:textId="401E938B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  <w:b/>
              </w:rPr>
            </w:pPr>
          </w:p>
          <w:p w14:paraId="3141DEA7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  <w:b/>
              </w:rPr>
            </w:pPr>
          </w:p>
          <w:p w14:paraId="1C1BB4CD" w14:textId="77777777" w:rsidR="00BC7F9A" w:rsidRPr="00EA7072" w:rsidRDefault="00BC7F9A" w:rsidP="00526148">
            <w:pPr>
              <w:spacing w:after="240"/>
              <w:jc w:val="both"/>
              <w:rPr>
                <w:rFonts w:ascii="Garamond" w:hAnsi="Garamond"/>
                <w:b/>
              </w:rPr>
            </w:pPr>
          </w:p>
          <w:p w14:paraId="02C9488E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7EF11F89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</w:rPr>
            </w:pPr>
          </w:p>
          <w:p w14:paraId="0353D492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</w:rPr>
            </w:pPr>
          </w:p>
          <w:p w14:paraId="420E8A94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  <w:b/>
              </w:rPr>
            </w:pPr>
          </w:p>
          <w:p w14:paraId="42E729AF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015" w:type="dxa"/>
          </w:tcPr>
          <w:p w14:paraId="3936E7DB" w14:textId="77777777" w:rsidR="00EA7072" w:rsidRPr="00EA7072" w:rsidRDefault="00EA7072" w:rsidP="00526148">
            <w:pPr>
              <w:spacing w:after="240"/>
              <w:jc w:val="both"/>
              <w:rPr>
                <w:rFonts w:ascii="Garamond" w:hAnsi="Garamond"/>
              </w:rPr>
            </w:pPr>
          </w:p>
        </w:tc>
      </w:tr>
    </w:tbl>
    <w:p w14:paraId="2BE7CC10" w14:textId="77777777" w:rsidR="00AE6131" w:rsidRDefault="00AE6131" w:rsidP="00F360A9">
      <w:pPr>
        <w:rPr>
          <w:rFonts w:ascii="Garamond" w:hAnsi="Garamond"/>
        </w:rPr>
      </w:pPr>
    </w:p>
    <w:p w14:paraId="6C5AAB07" w14:textId="1B83C854" w:rsidR="00087A40" w:rsidRDefault="00087A40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C01EEC7" w14:textId="77777777" w:rsidR="00C073AA" w:rsidRPr="00DA5AC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313213AC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69297CFB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77AC9EAB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344FFF22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AIDE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 LA REQUALIFICATION,</w:t>
      </w:r>
    </w:p>
    <w:p w14:paraId="7BFB7C50" w14:textId="77777777" w:rsidR="00C073AA" w:rsidRPr="00DA5AC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 L’INFORMATISATION ET A L’EQUIPEMENT NUMERIQUE</w:t>
      </w:r>
    </w:p>
    <w:p w14:paraId="79DCF568" w14:textId="77777777" w:rsidR="00C073AA" w:rsidRPr="00DA5AC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2CBF89CC" w14:textId="77777777" w:rsidR="00C073AA" w:rsidRPr="00BD66D3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4B162A0E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2C5837D9" w14:textId="77777777" w:rsidR="00C073AA" w:rsidRPr="00DA5ACA" w:rsidRDefault="00C073AA" w:rsidP="00C073AA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4F6354BA" w14:textId="77777777" w:rsidR="00C073AA" w:rsidRPr="00E40C9F" w:rsidRDefault="00C073AA" w:rsidP="00C073AA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40C9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30B635B1" w14:textId="77777777" w:rsidR="00C073AA" w:rsidRPr="00E40C9F" w:rsidRDefault="00C073AA" w:rsidP="00C073AA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5936A423" w14:textId="77777777" w:rsidR="00C073AA" w:rsidRPr="00E40C9F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Publication au Journal Officiel</w:t>
      </w:r>
    </w:p>
    <w:p w14:paraId="2043AE94" w14:textId="77777777" w:rsidR="00C073AA" w:rsidRPr="00E40C9F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Composition du Conseil d’administration</w:t>
      </w:r>
    </w:p>
    <w:p w14:paraId="5F8D31C4" w14:textId="77777777" w:rsidR="00C073AA" w:rsidRPr="00E40C9F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before="240"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Compte rendu de la dernière assemblée générale</w:t>
      </w:r>
    </w:p>
    <w:p w14:paraId="46BB096A" w14:textId="77777777" w:rsidR="00C073AA" w:rsidRPr="00E40C9F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1064FFDA" w14:textId="77777777" w:rsidR="00C073AA" w:rsidRPr="00C74ED8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</w:t>
      </w:r>
      <w:r>
        <w:rPr>
          <w:rFonts w:ascii="Garamond" w:hAnsi="Garamond"/>
          <w:b/>
        </w:rPr>
        <w:t>)</w:t>
      </w:r>
      <w:r w:rsidRPr="00C619C1">
        <w:rPr>
          <w:rFonts w:ascii="Garamond" w:hAnsi="Garamond"/>
        </w:rPr>
        <w:t xml:space="preserve"> précisant notamment le plan de financement HT/TTC (financeurs et apports au projet)</w:t>
      </w:r>
    </w:p>
    <w:p w14:paraId="0DB80798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Le projet culturel de l’équipement et/ou projet de service avec les actions envisagées</w:t>
      </w:r>
    </w:p>
    <w:p w14:paraId="68080AF0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Le budget de fonctionnement du lieu ou de l’équipement</w:t>
      </w:r>
    </w:p>
    <w:p w14:paraId="17988649" w14:textId="77777777" w:rsidR="00C073AA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>Le(s) devis HT/TTC</w:t>
      </w:r>
    </w:p>
    <w:p w14:paraId="516463FA" w14:textId="77777777" w:rsidR="00C073AA" w:rsidRPr="00C74ED8" w:rsidRDefault="00C073AA" w:rsidP="00C073AA">
      <w:pPr>
        <w:pStyle w:val="Paragraphedeliste"/>
        <w:ind w:left="1134"/>
        <w:jc w:val="both"/>
        <w:rPr>
          <w:rFonts w:ascii="Garamond" w:hAnsi="Garamond"/>
          <w:i/>
        </w:rPr>
      </w:pPr>
      <w:r w:rsidRPr="00C74ED8">
        <w:rPr>
          <w:rFonts w:ascii="Garamond" w:hAnsi="Garamond"/>
          <w:i/>
        </w:rPr>
        <w:t>Pièces justificatives propres à la requalification :</w:t>
      </w:r>
    </w:p>
    <w:p w14:paraId="135C5646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Dossier technique APD</w:t>
      </w:r>
    </w:p>
    <w:p w14:paraId="586676D9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Plan de situation</w:t>
      </w:r>
    </w:p>
    <w:p w14:paraId="6DEA3E3E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Extrait cadastral</w:t>
      </w:r>
    </w:p>
    <w:p w14:paraId="4E62C171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Photos prises du domaine public</w:t>
      </w:r>
    </w:p>
    <w:p w14:paraId="3DA3DBB3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Pour les monuments historiques : l’avis des 3 services de la DRAC concernés : services territoriaux de l’architecture et du patrimoine, conservation régionale des monuments historiques et service régional de l’archéologie</w:t>
      </w:r>
    </w:p>
    <w:p w14:paraId="52303F16" w14:textId="77777777" w:rsidR="00C073AA" w:rsidRPr="00C74ED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Etude sur les coûts prévisionnels de fonctionnement de la structure requalifiée</w:t>
      </w:r>
    </w:p>
    <w:p w14:paraId="1FF11FC3" w14:textId="77777777" w:rsidR="00C073AA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</w:rPr>
      </w:pPr>
    </w:p>
    <w:p w14:paraId="005C3D7B" w14:textId="77777777" w:rsidR="00C073AA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</w:rPr>
      </w:pPr>
    </w:p>
    <w:p w14:paraId="6DAF4FA7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798FADCE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</w:t>
      </w:r>
      <w:r>
        <w:rPr>
          <w:rFonts w:ascii="Garamond" w:hAnsi="Garamond"/>
        </w:rPr>
        <w:t xml:space="preserve">trepreneurs de spectacle vivant, datant </w:t>
      </w:r>
      <w:r w:rsidRPr="00E40C9F">
        <w:rPr>
          <w:rFonts w:ascii="Garamond" w:hAnsi="Garamond"/>
        </w:rPr>
        <w:t>de moins de 3 ans</w:t>
      </w:r>
    </w:p>
    <w:p w14:paraId="180BB4E5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14276ED0" w14:textId="77777777" w:rsidR="00C073AA" w:rsidRPr="00E40C9F" w:rsidRDefault="00C073AA" w:rsidP="00C073AA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47D2EF30" w14:textId="77777777" w:rsidR="00C073AA" w:rsidRPr="00E40C9F" w:rsidRDefault="00C073AA" w:rsidP="00C073AA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022EE52D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5C1A8F91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02028B91" w14:textId="77777777" w:rsidR="00C073AA" w:rsidRDefault="00C073AA" w:rsidP="00C073AA">
      <w:pPr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FF3399"/>
          <w:u w:val="single"/>
          <w:lang w:eastAsia="fr-FR"/>
        </w:rPr>
        <w:br w:type="page"/>
      </w:r>
    </w:p>
    <w:p w14:paraId="36B0F4A5" w14:textId="77777777" w:rsidR="00C073AA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3DA635E9" w14:textId="77777777" w:rsidR="00C073AA" w:rsidRPr="00F248CD" w:rsidRDefault="00C073AA" w:rsidP="00C073AA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2C6EFF91" w14:textId="77777777" w:rsidR="00C073AA" w:rsidRPr="00DA5ACA" w:rsidRDefault="00C073AA" w:rsidP="00C073AA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394F21F0" w14:textId="77777777" w:rsidR="00C073AA" w:rsidRPr="00DA5ACA" w:rsidRDefault="00C073AA" w:rsidP="00C073AA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2BD5B9DF" w14:textId="77777777" w:rsidR="00C073AA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1487701" w14:textId="77777777" w:rsidR="00C073AA" w:rsidRPr="00E40C9F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Attestation </w:t>
      </w:r>
      <w:r w:rsidRPr="00D83268">
        <w:rPr>
          <w:rFonts w:ascii="Garamond" w:hAnsi="Garamond"/>
        </w:rPr>
        <w:t>du non commencement des travaux et/ou acquisitions</w:t>
      </w:r>
    </w:p>
    <w:p w14:paraId="140A36C9" w14:textId="77777777" w:rsidR="00C073AA" w:rsidRPr="00E40C9F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66E47331" w14:textId="77777777" w:rsidR="00C073AA" w:rsidRPr="00C74ED8" w:rsidRDefault="00C073AA" w:rsidP="00C073AA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</w:t>
      </w:r>
      <w:r>
        <w:rPr>
          <w:rFonts w:ascii="Garamond" w:hAnsi="Garamond"/>
          <w:b/>
        </w:rPr>
        <w:t>)</w:t>
      </w:r>
      <w:r w:rsidRPr="00C619C1">
        <w:rPr>
          <w:rFonts w:ascii="Garamond" w:hAnsi="Garamond"/>
        </w:rPr>
        <w:t xml:space="preserve"> précisant notamment le plan de financement HT/TTC (financeurs et apports au projet)</w:t>
      </w:r>
    </w:p>
    <w:p w14:paraId="65240527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Le projet culturel de l’équipement et/ou projet de service avec les actions envisagées</w:t>
      </w:r>
    </w:p>
    <w:p w14:paraId="31E687A7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Le budget de fonctionnement du lieu ou de l’équipement</w:t>
      </w:r>
    </w:p>
    <w:p w14:paraId="73EEED61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 xml:space="preserve">Le(s) devis HT/TTC  </w:t>
      </w:r>
    </w:p>
    <w:p w14:paraId="301588AB" w14:textId="77777777" w:rsidR="00C073AA" w:rsidRPr="00A22298" w:rsidRDefault="00C073AA" w:rsidP="00C073AA">
      <w:pPr>
        <w:pStyle w:val="Paragraphedeliste"/>
        <w:ind w:left="1134"/>
        <w:jc w:val="both"/>
        <w:rPr>
          <w:rFonts w:ascii="Garamond" w:hAnsi="Garamond"/>
          <w:i/>
        </w:rPr>
      </w:pPr>
      <w:r w:rsidRPr="00A22298">
        <w:rPr>
          <w:rFonts w:ascii="Garamond" w:hAnsi="Garamond"/>
          <w:i/>
        </w:rPr>
        <w:t>Pièces justificatives propres à la requalification :</w:t>
      </w:r>
    </w:p>
    <w:p w14:paraId="4528C749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Dossier technique APD</w:t>
      </w:r>
    </w:p>
    <w:p w14:paraId="48721A14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Plan de situation</w:t>
      </w:r>
    </w:p>
    <w:p w14:paraId="5C5F53F2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Extrait cadastral</w:t>
      </w:r>
    </w:p>
    <w:p w14:paraId="50244D38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Photos prises du domaine public</w:t>
      </w:r>
    </w:p>
    <w:p w14:paraId="1BB3432D" w14:textId="77777777" w:rsidR="00C073AA" w:rsidRPr="00D83268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Pour les monuments historiques : l’avis des 3 services de la DRAC concernés : services territoriaux de l’architecture et du patrimoine, conservation régionale des monuments historiques et service régional de l’archéologie</w:t>
      </w:r>
    </w:p>
    <w:p w14:paraId="4724C30E" w14:textId="77777777" w:rsidR="00C073AA" w:rsidRDefault="00C073AA" w:rsidP="00C073AA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D83268">
        <w:rPr>
          <w:rFonts w:ascii="Garamond" w:hAnsi="Garamond"/>
        </w:rPr>
        <w:t>Etude sur les coûts prévisionnels de fonctionnement de la structure requalifiée</w:t>
      </w:r>
    </w:p>
    <w:p w14:paraId="685BC248" w14:textId="77777777" w:rsidR="00C073AA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233927F6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62BEE01B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4FA8608C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098CB48D" w14:textId="77777777" w:rsidR="00C073AA" w:rsidRPr="00E40C9F" w:rsidRDefault="00C073AA" w:rsidP="00C073AA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75F748F4" w14:textId="77777777" w:rsidR="00C073AA" w:rsidRPr="00E40C9F" w:rsidRDefault="00C073AA" w:rsidP="00C073AA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2AB6C0A3" w14:textId="77777777" w:rsidR="00C073AA" w:rsidRPr="00E40C9F" w:rsidRDefault="00C073AA" w:rsidP="00C073AA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7F23CD2F" w14:textId="6D602620" w:rsidR="00C073AA" w:rsidRPr="00EA7072" w:rsidRDefault="00C073AA" w:rsidP="00F360A9">
      <w:pPr>
        <w:rPr>
          <w:rFonts w:ascii="Garamond" w:hAnsi="Garamond"/>
        </w:rPr>
      </w:pPr>
    </w:p>
    <w:sectPr w:rsidR="00C073AA" w:rsidRPr="00EA7072" w:rsidSect="0092430D">
      <w:footerReference w:type="defaul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8DF8D" w14:textId="77777777" w:rsidR="007E3768" w:rsidRDefault="007E3768" w:rsidP="007B34C9">
      <w:pPr>
        <w:spacing w:after="0" w:line="240" w:lineRule="auto"/>
      </w:pPr>
      <w:r>
        <w:separator/>
      </w:r>
    </w:p>
  </w:endnote>
  <w:endnote w:type="continuationSeparator" w:id="0">
    <w:p w14:paraId="67CF01C9" w14:textId="77777777" w:rsidR="007E3768" w:rsidRDefault="007E3768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B078A7">
          <w:rPr>
            <w:rFonts w:ascii="Garamond" w:hAnsi="Garamond"/>
            <w:noProof/>
          </w:rPr>
          <w:t>1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B738A" w14:textId="77777777" w:rsidR="007E3768" w:rsidRDefault="007E3768" w:rsidP="007B34C9">
      <w:pPr>
        <w:spacing w:after="0" w:line="240" w:lineRule="auto"/>
      </w:pPr>
      <w:r>
        <w:separator/>
      </w:r>
    </w:p>
  </w:footnote>
  <w:footnote w:type="continuationSeparator" w:id="0">
    <w:p w14:paraId="00492E9F" w14:textId="77777777" w:rsidR="007E3768" w:rsidRDefault="007E3768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8D6"/>
    <w:multiLevelType w:val="hybridMultilevel"/>
    <w:tmpl w:val="6A909420"/>
    <w:lvl w:ilvl="0" w:tplc="E1484A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69DF"/>
    <w:multiLevelType w:val="hybridMultilevel"/>
    <w:tmpl w:val="F766B0F2"/>
    <w:lvl w:ilvl="0" w:tplc="74F8C2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8E6426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BCD"/>
    <w:multiLevelType w:val="hybridMultilevel"/>
    <w:tmpl w:val="C256F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2797"/>
    <w:multiLevelType w:val="hybridMultilevel"/>
    <w:tmpl w:val="BABA0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F41F42"/>
    <w:multiLevelType w:val="hybridMultilevel"/>
    <w:tmpl w:val="DFB8445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7700A32"/>
    <w:multiLevelType w:val="hybridMultilevel"/>
    <w:tmpl w:val="DEDE89F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2E9A"/>
    <w:multiLevelType w:val="hybridMultilevel"/>
    <w:tmpl w:val="248A4A7A"/>
    <w:lvl w:ilvl="0" w:tplc="C422D02E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22"/>
  </w:num>
  <w:num w:numId="8">
    <w:abstractNumId w:val="11"/>
  </w:num>
  <w:num w:numId="9">
    <w:abstractNumId w:val="2"/>
  </w:num>
  <w:num w:numId="10">
    <w:abstractNumId w:val="23"/>
  </w:num>
  <w:num w:numId="11">
    <w:abstractNumId w:val="16"/>
  </w:num>
  <w:num w:numId="12">
    <w:abstractNumId w:val="13"/>
  </w:num>
  <w:num w:numId="13">
    <w:abstractNumId w:val="3"/>
  </w:num>
  <w:num w:numId="14">
    <w:abstractNumId w:val="8"/>
  </w:num>
  <w:num w:numId="15">
    <w:abstractNumId w:val="14"/>
  </w:num>
  <w:num w:numId="16">
    <w:abstractNumId w:val="21"/>
  </w:num>
  <w:num w:numId="17">
    <w:abstractNumId w:val="18"/>
  </w:num>
  <w:num w:numId="18">
    <w:abstractNumId w:val="1"/>
  </w:num>
  <w:num w:numId="19">
    <w:abstractNumId w:val="24"/>
  </w:num>
  <w:num w:numId="20">
    <w:abstractNumId w:val="4"/>
  </w:num>
  <w:num w:numId="21">
    <w:abstractNumId w:val="17"/>
  </w:num>
  <w:num w:numId="22">
    <w:abstractNumId w:val="9"/>
  </w:num>
  <w:num w:numId="23">
    <w:abstractNumId w:val="19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DAC"/>
    <w:rsid w:val="000313D0"/>
    <w:rsid w:val="000362B6"/>
    <w:rsid w:val="00051CDD"/>
    <w:rsid w:val="00052763"/>
    <w:rsid w:val="00061596"/>
    <w:rsid w:val="000724F0"/>
    <w:rsid w:val="00074A24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7D39"/>
    <w:rsid w:val="000F0EDE"/>
    <w:rsid w:val="001004A6"/>
    <w:rsid w:val="001030CB"/>
    <w:rsid w:val="0010643E"/>
    <w:rsid w:val="0011022C"/>
    <w:rsid w:val="001119EA"/>
    <w:rsid w:val="00123F18"/>
    <w:rsid w:val="0012766A"/>
    <w:rsid w:val="0013027D"/>
    <w:rsid w:val="001336B3"/>
    <w:rsid w:val="00134620"/>
    <w:rsid w:val="001368D9"/>
    <w:rsid w:val="0014012A"/>
    <w:rsid w:val="00143DB1"/>
    <w:rsid w:val="00144F5D"/>
    <w:rsid w:val="00145098"/>
    <w:rsid w:val="00147FD1"/>
    <w:rsid w:val="0015239A"/>
    <w:rsid w:val="00161DB3"/>
    <w:rsid w:val="001628BC"/>
    <w:rsid w:val="00167745"/>
    <w:rsid w:val="00174437"/>
    <w:rsid w:val="0017710C"/>
    <w:rsid w:val="00180499"/>
    <w:rsid w:val="00182A4C"/>
    <w:rsid w:val="00184DF1"/>
    <w:rsid w:val="0019382B"/>
    <w:rsid w:val="001964D1"/>
    <w:rsid w:val="001A0086"/>
    <w:rsid w:val="001A5CE1"/>
    <w:rsid w:val="001A6E50"/>
    <w:rsid w:val="001D4EBB"/>
    <w:rsid w:val="001E08AD"/>
    <w:rsid w:val="001E3785"/>
    <w:rsid w:val="001E5523"/>
    <w:rsid w:val="001F510E"/>
    <w:rsid w:val="00200279"/>
    <w:rsid w:val="00204370"/>
    <w:rsid w:val="002054F8"/>
    <w:rsid w:val="002057B1"/>
    <w:rsid w:val="00214497"/>
    <w:rsid w:val="002145AB"/>
    <w:rsid w:val="002169BF"/>
    <w:rsid w:val="00216C39"/>
    <w:rsid w:val="002173E1"/>
    <w:rsid w:val="0022008E"/>
    <w:rsid w:val="002220BC"/>
    <w:rsid w:val="002224B5"/>
    <w:rsid w:val="00235033"/>
    <w:rsid w:val="00243B25"/>
    <w:rsid w:val="00244757"/>
    <w:rsid w:val="00253B77"/>
    <w:rsid w:val="00253CC0"/>
    <w:rsid w:val="00256110"/>
    <w:rsid w:val="00257037"/>
    <w:rsid w:val="00265C65"/>
    <w:rsid w:val="00282E37"/>
    <w:rsid w:val="00285F6B"/>
    <w:rsid w:val="002A6B6D"/>
    <w:rsid w:val="002B33A2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73682"/>
    <w:rsid w:val="00375D03"/>
    <w:rsid w:val="00381098"/>
    <w:rsid w:val="00381296"/>
    <w:rsid w:val="00383AA9"/>
    <w:rsid w:val="00383DE7"/>
    <w:rsid w:val="00391A36"/>
    <w:rsid w:val="00392AF7"/>
    <w:rsid w:val="00393CF4"/>
    <w:rsid w:val="003A28B7"/>
    <w:rsid w:val="003A47EE"/>
    <w:rsid w:val="003B1675"/>
    <w:rsid w:val="003C0F3D"/>
    <w:rsid w:val="003C46BE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0396A"/>
    <w:rsid w:val="00430EC6"/>
    <w:rsid w:val="004377FC"/>
    <w:rsid w:val="00437F83"/>
    <w:rsid w:val="00444D22"/>
    <w:rsid w:val="004512B3"/>
    <w:rsid w:val="00453F5A"/>
    <w:rsid w:val="0045420A"/>
    <w:rsid w:val="00454ECA"/>
    <w:rsid w:val="00455900"/>
    <w:rsid w:val="00461C10"/>
    <w:rsid w:val="004667D5"/>
    <w:rsid w:val="00466FFB"/>
    <w:rsid w:val="00474C34"/>
    <w:rsid w:val="0048624A"/>
    <w:rsid w:val="00486A9C"/>
    <w:rsid w:val="00486BFA"/>
    <w:rsid w:val="00490B6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006B3"/>
    <w:rsid w:val="0050757E"/>
    <w:rsid w:val="005118B3"/>
    <w:rsid w:val="00512A50"/>
    <w:rsid w:val="00513843"/>
    <w:rsid w:val="00516B14"/>
    <w:rsid w:val="005171A5"/>
    <w:rsid w:val="00517C64"/>
    <w:rsid w:val="005213AF"/>
    <w:rsid w:val="00522F82"/>
    <w:rsid w:val="0052482D"/>
    <w:rsid w:val="005254F4"/>
    <w:rsid w:val="0053000E"/>
    <w:rsid w:val="00531F55"/>
    <w:rsid w:val="00544375"/>
    <w:rsid w:val="00544E8C"/>
    <w:rsid w:val="00552083"/>
    <w:rsid w:val="00552467"/>
    <w:rsid w:val="00557425"/>
    <w:rsid w:val="00566464"/>
    <w:rsid w:val="00570172"/>
    <w:rsid w:val="00575286"/>
    <w:rsid w:val="00586066"/>
    <w:rsid w:val="00594038"/>
    <w:rsid w:val="005A018C"/>
    <w:rsid w:val="005B07B9"/>
    <w:rsid w:val="005B1D67"/>
    <w:rsid w:val="005B5661"/>
    <w:rsid w:val="005C01AF"/>
    <w:rsid w:val="005C1939"/>
    <w:rsid w:val="005C2A50"/>
    <w:rsid w:val="005D37D1"/>
    <w:rsid w:val="005D55DC"/>
    <w:rsid w:val="005F0EA9"/>
    <w:rsid w:val="005F1C1C"/>
    <w:rsid w:val="006010A8"/>
    <w:rsid w:val="00617511"/>
    <w:rsid w:val="00630299"/>
    <w:rsid w:val="00646E30"/>
    <w:rsid w:val="006479CF"/>
    <w:rsid w:val="0065434F"/>
    <w:rsid w:val="0066287B"/>
    <w:rsid w:val="00667F19"/>
    <w:rsid w:val="00680E31"/>
    <w:rsid w:val="00685CA1"/>
    <w:rsid w:val="006873D2"/>
    <w:rsid w:val="00691780"/>
    <w:rsid w:val="006A4CAD"/>
    <w:rsid w:val="006A5A9A"/>
    <w:rsid w:val="006B0AD0"/>
    <w:rsid w:val="006D03B3"/>
    <w:rsid w:val="006D79D4"/>
    <w:rsid w:val="006E1CD3"/>
    <w:rsid w:val="006E7A29"/>
    <w:rsid w:val="006F7782"/>
    <w:rsid w:val="00703749"/>
    <w:rsid w:val="00712660"/>
    <w:rsid w:val="00717257"/>
    <w:rsid w:val="0072601E"/>
    <w:rsid w:val="00732AB5"/>
    <w:rsid w:val="00745897"/>
    <w:rsid w:val="007465BF"/>
    <w:rsid w:val="007467F6"/>
    <w:rsid w:val="00760501"/>
    <w:rsid w:val="00761F08"/>
    <w:rsid w:val="0076439F"/>
    <w:rsid w:val="00767F82"/>
    <w:rsid w:val="00772549"/>
    <w:rsid w:val="00772D57"/>
    <w:rsid w:val="007762E5"/>
    <w:rsid w:val="0078266B"/>
    <w:rsid w:val="0078378B"/>
    <w:rsid w:val="007905C9"/>
    <w:rsid w:val="007914D5"/>
    <w:rsid w:val="007955DB"/>
    <w:rsid w:val="00797B03"/>
    <w:rsid w:val="007A4B30"/>
    <w:rsid w:val="007B34C9"/>
    <w:rsid w:val="007B3A79"/>
    <w:rsid w:val="007B3CBA"/>
    <w:rsid w:val="007B557B"/>
    <w:rsid w:val="007C4D64"/>
    <w:rsid w:val="007D3F2A"/>
    <w:rsid w:val="007D4D1E"/>
    <w:rsid w:val="007D54ED"/>
    <w:rsid w:val="007E3768"/>
    <w:rsid w:val="007E488A"/>
    <w:rsid w:val="007F19C1"/>
    <w:rsid w:val="007F20DA"/>
    <w:rsid w:val="007F5146"/>
    <w:rsid w:val="008025C0"/>
    <w:rsid w:val="00802F61"/>
    <w:rsid w:val="0080508F"/>
    <w:rsid w:val="008108C0"/>
    <w:rsid w:val="008126B7"/>
    <w:rsid w:val="008147A9"/>
    <w:rsid w:val="00816549"/>
    <w:rsid w:val="00824E49"/>
    <w:rsid w:val="00843424"/>
    <w:rsid w:val="008462F6"/>
    <w:rsid w:val="00847A1A"/>
    <w:rsid w:val="00850B11"/>
    <w:rsid w:val="00856032"/>
    <w:rsid w:val="00857F64"/>
    <w:rsid w:val="008710E1"/>
    <w:rsid w:val="00871B89"/>
    <w:rsid w:val="008776B3"/>
    <w:rsid w:val="0088188D"/>
    <w:rsid w:val="0088723C"/>
    <w:rsid w:val="00887BDC"/>
    <w:rsid w:val="00895D2E"/>
    <w:rsid w:val="008A06E2"/>
    <w:rsid w:val="008A1D9D"/>
    <w:rsid w:val="008A4D3D"/>
    <w:rsid w:val="008A59F2"/>
    <w:rsid w:val="008A5F92"/>
    <w:rsid w:val="008B2DF5"/>
    <w:rsid w:val="008C19A9"/>
    <w:rsid w:val="008C4B63"/>
    <w:rsid w:val="008C564D"/>
    <w:rsid w:val="008C74EB"/>
    <w:rsid w:val="008D4653"/>
    <w:rsid w:val="008E1599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2430D"/>
    <w:rsid w:val="00935B97"/>
    <w:rsid w:val="00935FD6"/>
    <w:rsid w:val="00936F55"/>
    <w:rsid w:val="0094293E"/>
    <w:rsid w:val="009504B8"/>
    <w:rsid w:val="0095239F"/>
    <w:rsid w:val="00952AFB"/>
    <w:rsid w:val="00971443"/>
    <w:rsid w:val="009717EC"/>
    <w:rsid w:val="00975C8D"/>
    <w:rsid w:val="009768F1"/>
    <w:rsid w:val="00976B2C"/>
    <w:rsid w:val="00986F1B"/>
    <w:rsid w:val="009936B3"/>
    <w:rsid w:val="00997FDA"/>
    <w:rsid w:val="009A0A25"/>
    <w:rsid w:val="009A3997"/>
    <w:rsid w:val="009A5B08"/>
    <w:rsid w:val="009B0D43"/>
    <w:rsid w:val="009B27B9"/>
    <w:rsid w:val="009C4C57"/>
    <w:rsid w:val="009C64CD"/>
    <w:rsid w:val="009D1E12"/>
    <w:rsid w:val="009D2BF6"/>
    <w:rsid w:val="009D2C0A"/>
    <w:rsid w:val="009D46F1"/>
    <w:rsid w:val="009D7A81"/>
    <w:rsid w:val="009F4799"/>
    <w:rsid w:val="009F6220"/>
    <w:rsid w:val="00A024DD"/>
    <w:rsid w:val="00A0612C"/>
    <w:rsid w:val="00A06214"/>
    <w:rsid w:val="00A06981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27D2"/>
    <w:rsid w:val="00A56AA1"/>
    <w:rsid w:val="00A655EF"/>
    <w:rsid w:val="00A83AB5"/>
    <w:rsid w:val="00A83B2B"/>
    <w:rsid w:val="00A8498E"/>
    <w:rsid w:val="00A917C1"/>
    <w:rsid w:val="00A92BBE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AF72D8"/>
    <w:rsid w:val="00B0468E"/>
    <w:rsid w:val="00B05AEB"/>
    <w:rsid w:val="00B07694"/>
    <w:rsid w:val="00B078A7"/>
    <w:rsid w:val="00B4149E"/>
    <w:rsid w:val="00B62112"/>
    <w:rsid w:val="00B64860"/>
    <w:rsid w:val="00B74FB9"/>
    <w:rsid w:val="00B826F9"/>
    <w:rsid w:val="00B86F4E"/>
    <w:rsid w:val="00B928A1"/>
    <w:rsid w:val="00B92D57"/>
    <w:rsid w:val="00BB1326"/>
    <w:rsid w:val="00BC4B7F"/>
    <w:rsid w:val="00BC5626"/>
    <w:rsid w:val="00BC7A7F"/>
    <w:rsid w:val="00BC7F9A"/>
    <w:rsid w:val="00BD1001"/>
    <w:rsid w:val="00BD437D"/>
    <w:rsid w:val="00BE1FB1"/>
    <w:rsid w:val="00BE38FE"/>
    <w:rsid w:val="00C00A8B"/>
    <w:rsid w:val="00C03EB4"/>
    <w:rsid w:val="00C073AA"/>
    <w:rsid w:val="00C314D2"/>
    <w:rsid w:val="00C31506"/>
    <w:rsid w:val="00C32ED6"/>
    <w:rsid w:val="00C32F3C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71203"/>
    <w:rsid w:val="00C73395"/>
    <w:rsid w:val="00C770D0"/>
    <w:rsid w:val="00C828F8"/>
    <w:rsid w:val="00C87931"/>
    <w:rsid w:val="00C9403B"/>
    <w:rsid w:val="00C945BE"/>
    <w:rsid w:val="00C95B68"/>
    <w:rsid w:val="00C9622E"/>
    <w:rsid w:val="00CA505C"/>
    <w:rsid w:val="00CA7271"/>
    <w:rsid w:val="00CA7EBD"/>
    <w:rsid w:val="00CB4849"/>
    <w:rsid w:val="00CB4E60"/>
    <w:rsid w:val="00CB628C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378DF"/>
    <w:rsid w:val="00D4302A"/>
    <w:rsid w:val="00D47E27"/>
    <w:rsid w:val="00D5063C"/>
    <w:rsid w:val="00D52F16"/>
    <w:rsid w:val="00D53AEE"/>
    <w:rsid w:val="00D627C1"/>
    <w:rsid w:val="00D65BD3"/>
    <w:rsid w:val="00D75485"/>
    <w:rsid w:val="00D80C70"/>
    <w:rsid w:val="00D84EF6"/>
    <w:rsid w:val="00D858CC"/>
    <w:rsid w:val="00D8734B"/>
    <w:rsid w:val="00DB1D9D"/>
    <w:rsid w:val="00DB297B"/>
    <w:rsid w:val="00DB773F"/>
    <w:rsid w:val="00DC1F71"/>
    <w:rsid w:val="00DC641F"/>
    <w:rsid w:val="00DE3C4F"/>
    <w:rsid w:val="00DE470C"/>
    <w:rsid w:val="00DE7482"/>
    <w:rsid w:val="00DF1446"/>
    <w:rsid w:val="00E0109D"/>
    <w:rsid w:val="00E01AA1"/>
    <w:rsid w:val="00E02DA5"/>
    <w:rsid w:val="00E0644C"/>
    <w:rsid w:val="00E078DE"/>
    <w:rsid w:val="00E1160E"/>
    <w:rsid w:val="00E33715"/>
    <w:rsid w:val="00E3701A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B3FA6"/>
    <w:rsid w:val="00EC0AC2"/>
    <w:rsid w:val="00EC303F"/>
    <w:rsid w:val="00EC5385"/>
    <w:rsid w:val="00EC566C"/>
    <w:rsid w:val="00EC6626"/>
    <w:rsid w:val="00ED4824"/>
    <w:rsid w:val="00EE44F9"/>
    <w:rsid w:val="00EF526C"/>
    <w:rsid w:val="00F04C20"/>
    <w:rsid w:val="00F14019"/>
    <w:rsid w:val="00F1758B"/>
    <w:rsid w:val="00F22E08"/>
    <w:rsid w:val="00F250BB"/>
    <w:rsid w:val="00F27590"/>
    <w:rsid w:val="00F3266D"/>
    <w:rsid w:val="00F360A9"/>
    <w:rsid w:val="00F40B34"/>
    <w:rsid w:val="00F45673"/>
    <w:rsid w:val="00F65838"/>
    <w:rsid w:val="00F710ED"/>
    <w:rsid w:val="00F750BB"/>
    <w:rsid w:val="00F82576"/>
    <w:rsid w:val="00F86809"/>
    <w:rsid w:val="00F9553E"/>
    <w:rsid w:val="00F968E3"/>
    <w:rsid w:val="00FA55EF"/>
    <w:rsid w:val="00FC2682"/>
    <w:rsid w:val="00FC29AB"/>
    <w:rsid w:val="00FC41E5"/>
    <w:rsid w:val="00FC6FFB"/>
    <w:rsid w:val="00FD060C"/>
    <w:rsid w:val="00FD0CAD"/>
    <w:rsid w:val="00FD20F3"/>
    <w:rsid w:val="00FF579A"/>
    <w:rsid w:val="00FF6A64"/>
    <w:rsid w:val="00FF6D3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7VAK5VDYAVPA-1123-6022</_dlc_DocId>
    <_dlc_DocIdUrl xmlns="3f7a7078-e962-468f-b00c-f9ed869d48ab">
      <Url>https://espacescollaboratifs.yvelines.fr/pdc/pilotage/_layouts/15/DocIdRedir.aspx?ID=7VAK5VDYAVPA-1123-6022</Url>
      <Description>7VAK5VDYAVPA-1123-6022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6C06-2700-449F-9428-94741BC15E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7a7078-e962-468f-b00c-f9ed869d48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DFC83-BBC1-4B61-8B23-EC645913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1394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BAGE Yann</cp:lastModifiedBy>
  <cp:revision>2</cp:revision>
  <cp:lastPrinted>2018-08-08T09:36:00Z</cp:lastPrinted>
  <dcterms:created xsi:type="dcterms:W3CDTF">2018-10-08T07:41:00Z</dcterms:created>
  <dcterms:modified xsi:type="dcterms:W3CDTF">2018-10-08T07:41:00Z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eddfbf23-dc23-4229-bb8b-2dc1b322a2d3</vt:lpwstr>
  </property>
  <property fmtid="{D5CDD505-2E9C-101B-9397-08002B2CF9AE}" pid="3" name="ContentTypeId">
    <vt:lpwstr>0x010100DFE043799C9BC643B1CD9FCDE24D4465</vt:lpwstr>
  </property>
</Properties>
</file>