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B3" w:rsidRPr="00757FE1" w:rsidRDefault="001D4DB3" w:rsidP="001D4DB3">
      <w:pPr>
        <w:shd w:val="clear" w:color="auto" w:fill="FFFFFF"/>
        <w:spacing w:before="75" w:after="75"/>
        <w:rPr>
          <w:rFonts w:ascii="Trebuchet MS" w:hAnsi="Trebuchet MS"/>
          <w:b/>
          <w:bCs/>
          <w:color w:val="5B9BD5" w:themeColor="accent1"/>
          <w:sz w:val="48"/>
          <w:szCs w:val="48"/>
          <w:lang w:eastAsia="fr-FR"/>
        </w:rPr>
      </w:pPr>
      <w:bookmarkStart w:id="0" w:name="_GoBack"/>
      <w:bookmarkEnd w:id="0"/>
      <w:r w:rsidRPr="00757FE1">
        <w:rPr>
          <w:rFonts w:ascii="Trebuchet MS" w:hAnsi="Trebuchet MS"/>
          <w:b/>
          <w:bCs/>
          <w:color w:val="5B9BD5" w:themeColor="accent1"/>
          <w:sz w:val="48"/>
          <w:szCs w:val="48"/>
          <w:lang w:eastAsia="fr-FR"/>
        </w:rPr>
        <w:t>Appel à projets pour la création d’une plateforme interdépartementale 78/92 d’hébergement et de services pour adultes handicapés</w:t>
      </w:r>
    </w:p>
    <w:p w:rsidR="001D4DB3" w:rsidRDefault="001D4DB3" w:rsidP="0028632F">
      <w:pPr>
        <w:shd w:val="clear" w:color="auto" w:fill="FFFFFF"/>
        <w:spacing w:after="240" w:line="315" w:lineRule="atLeast"/>
        <w:jc w:val="both"/>
        <w:rPr>
          <w:rFonts w:ascii="Trebuchet MS" w:hAnsi="Trebuchet MS"/>
          <w:color w:val="222222"/>
          <w:lang w:eastAsia="fr-FR"/>
        </w:rPr>
      </w:pPr>
      <w:r>
        <w:rPr>
          <w:rFonts w:ascii="Trebuchet MS" w:hAnsi="Trebuchet MS"/>
          <w:color w:val="222222"/>
          <w:lang w:eastAsia="fr-FR"/>
        </w:rPr>
        <w:t>Les départements des Yvelines et des Hauts-de-Seine et l’Agence Régionale d’Île-de-France ont décidé de s’associer pour créer une plateforme interdépartementale d’hébergement et de services pour adultes avec troubles du spectre autistique et pour adultes avec handicap psychique.</w:t>
      </w:r>
    </w:p>
    <w:p w:rsidR="001D4DB3" w:rsidRDefault="001D4DB3" w:rsidP="0028632F">
      <w:pPr>
        <w:pStyle w:val="NormalWeb"/>
        <w:shd w:val="clear" w:color="auto" w:fill="FFFFFF"/>
        <w:spacing w:before="0" w:beforeAutospacing="0" w:after="240" w:afterAutospacing="0" w:line="315" w:lineRule="atLeast"/>
        <w:jc w:val="both"/>
        <w:textAlignment w:val="baseline"/>
        <w:rPr>
          <w:rFonts w:ascii="Trebuchet MS" w:hAnsi="Trebuchet MS"/>
          <w:color w:val="222222"/>
          <w:sz w:val="22"/>
          <w:szCs w:val="22"/>
        </w:rPr>
      </w:pPr>
      <w:r>
        <w:rPr>
          <w:rFonts w:ascii="Trebuchet MS" w:hAnsi="Trebuchet MS"/>
          <w:color w:val="222222"/>
          <w:sz w:val="22"/>
          <w:szCs w:val="22"/>
        </w:rPr>
        <w:t>Ce projet implanté sur le territoire des Yvelines s’inscrit dans le cadre du rapport « Zéro sans solutions », de la démarche « Une réponse accompagnée pour tous » et du plan de prévention des départs non souhaités de personnes handicapées vers la Belgique.</w:t>
      </w:r>
    </w:p>
    <w:p w:rsidR="001D4DB3" w:rsidRDefault="001D4DB3" w:rsidP="001D4DB3">
      <w:pPr>
        <w:shd w:val="clear" w:color="auto" w:fill="FFFFFF"/>
        <w:spacing w:before="100" w:beforeAutospacing="1" w:after="100" w:afterAutospacing="1" w:line="336" w:lineRule="atLeast"/>
        <w:jc w:val="both"/>
        <w:rPr>
          <w:rFonts w:ascii="Trebuchet MS" w:hAnsi="Trebuchet MS"/>
          <w:color w:val="222222"/>
          <w:lang w:eastAsia="fr-FR"/>
        </w:rPr>
      </w:pPr>
      <w:r>
        <w:rPr>
          <w:rFonts w:ascii="Trebuchet MS" w:hAnsi="Trebuchet MS"/>
          <w:color w:val="222222"/>
          <w:lang w:eastAsia="fr-FR"/>
        </w:rPr>
        <w:t>Il propose des modalités d’accompagnement diversifiées et adaptées dans une démarche de parcours.</w:t>
      </w:r>
    </w:p>
    <w:p w:rsidR="001D4DB3" w:rsidRDefault="001D4DB3" w:rsidP="001D4DB3">
      <w:pPr>
        <w:shd w:val="clear" w:color="auto" w:fill="FFFFFF"/>
        <w:spacing w:before="100" w:beforeAutospacing="1" w:after="100" w:afterAutospacing="1" w:line="336" w:lineRule="atLeast"/>
        <w:rPr>
          <w:rFonts w:ascii="Trebuchet MS" w:hAnsi="Trebuchet MS"/>
          <w:b/>
          <w:bCs/>
          <w:color w:val="0078BD"/>
          <w:sz w:val="27"/>
          <w:szCs w:val="27"/>
          <w:lang w:eastAsia="fr-FR"/>
        </w:rPr>
      </w:pPr>
      <w:r>
        <w:rPr>
          <w:rFonts w:ascii="Trebuchet MS" w:hAnsi="Trebuchet MS"/>
          <w:b/>
          <w:bCs/>
          <w:color w:val="0078BD"/>
          <w:sz w:val="27"/>
          <w:szCs w:val="27"/>
          <w:lang w:eastAsia="fr-FR"/>
        </w:rPr>
        <w:t>Contexte </w:t>
      </w:r>
    </w:p>
    <w:p w:rsidR="001D4DB3" w:rsidRDefault="001D4DB3" w:rsidP="001D4DB3">
      <w:pPr>
        <w:shd w:val="clear" w:color="auto" w:fill="FFFFFF"/>
        <w:spacing w:after="195" w:line="360" w:lineRule="atLeast"/>
        <w:jc w:val="both"/>
        <w:rPr>
          <w:rFonts w:ascii="Trebuchet MS" w:hAnsi="Trebuchet MS"/>
          <w:color w:val="222222"/>
          <w:lang w:eastAsia="fr-FR"/>
        </w:rPr>
      </w:pPr>
      <w:r>
        <w:rPr>
          <w:rFonts w:ascii="Trebuchet MS" w:hAnsi="Trebuchet MS"/>
          <w:color w:val="222222"/>
          <w:lang w:eastAsia="fr-FR"/>
        </w:rPr>
        <w:t xml:space="preserve">Le constat, partagé par les Départements des Hauts-de-Seine et des Yvelines, est l'exclusion des établissements franciliens, de personnes en situation de handicaps lourds et complexes tels que l'autisme ou les personnes avec un handicap psychique. Ainsi, 367 adultes (205 du 92 et 162 du 78) sont </w:t>
      </w:r>
      <w:r w:rsidR="006A31C5">
        <w:rPr>
          <w:rFonts w:ascii="Trebuchet MS" w:hAnsi="Trebuchet MS"/>
          <w:color w:val="222222"/>
          <w:lang w:eastAsia="fr-FR"/>
        </w:rPr>
        <w:t>accueillis</w:t>
      </w:r>
      <w:r>
        <w:rPr>
          <w:rFonts w:ascii="Trebuchet MS" w:hAnsi="Trebuchet MS"/>
          <w:color w:val="222222"/>
          <w:lang w:eastAsia="fr-FR"/>
        </w:rPr>
        <w:t xml:space="preserve"> actuellement dans des établissements belges.</w:t>
      </w:r>
      <w:r>
        <w:rPr>
          <w:rFonts w:ascii="Trebuchet MS" w:hAnsi="Trebuchet MS"/>
          <w:color w:val="222222"/>
          <w:lang w:eastAsia="fr-FR"/>
        </w:rPr>
        <w:br/>
        <w:t>Ce constat motive la décision des deux départements et de l'Agence régionale de santé (ARS) de créer une plateforme d'hébergement et de services afin d'apporter une réponse de proximité adaptée, dans une logique de parcours, pour les adultes avec TSA et pour les adultes avec handicap psychique. En augmentant l'offre interdépartementale, elle a pour ambition de :</w:t>
      </w:r>
    </w:p>
    <w:p w:rsidR="001D4DB3" w:rsidRDefault="001D4DB3" w:rsidP="0028632F">
      <w:pPr>
        <w:numPr>
          <w:ilvl w:val="0"/>
          <w:numId w:val="1"/>
        </w:numPr>
        <w:shd w:val="clear" w:color="auto" w:fill="FFFFFF"/>
        <w:spacing w:before="100" w:beforeAutospacing="1" w:after="100" w:afterAutospacing="1" w:line="336" w:lineRule="atLeast"/>
        <w:ind w:left="567"/>
        <w:rPr>
          <w:rFonts w:ascii="Trebuchet MS" w:hAnsi="Trebuchet MS"/>
          <w:color w:val="222222"/>
          <w:lang w:eastAsia="fr-FR"/>
        </w:rPr>
      </w:pPr>
      <w:r>
        <w:rPr>
          <w:rFonts w:ascii="Trebuchet MS" w:hAnsi="Trebuchet MS"/>
          <w:color w:val="222222"/>
          <w:lang w:eastAsia="fr-FR"/>
        </w:rPr>
        <w:t>réduire les départs non souhaités vers la Belgique ;</w:t>
      </w:r>
    </w:p>
    <w:p w:rsidR="001D4DB3" w:rsidRDefault="001D4DB3" w:rsidP="0028632F">
      <w:pPr>
        <w:numPr>
          <w:ilvl w:val="0"/>
          <w:numId w:val="1"/>
        </w:numPr>
        <w:shd w:val="clear" w:color="auto" w:fill="FFFFFF"/>
        <w:spacing w:before="100" w:beforeAutospacing="1" w:after="100" w:afterAutospacing="1" w:line="336" w:lineRule="atLeast"/>
        <w:ind w:left="567"/>
        <w:rPr>
          <w:rFonts w:ascii="Trebuchet MS" w:hAnsi="Trebuchet MS"/>
          <w:color w:val="222222"/>
          <w:lang w:eastAsia="fr-FR"/>
        </w:rPr>
      </w:pPr>
      <w:r>
        <w:rPr>
          <w:rFonts w:ascii="Trebuchet MS" w:hAnsi="Trebuchet MS"/>
          <w:color w:val="222222"/>
          <w:lang w:eastAsia="fr-FR"/>
        </w:rPr>
        <w:t>réduire le nombre des jeunes adultes, maintenus dans un établissement pour enfants au titre de l'amendement Creton ;</w:t>
      </w:r>
    </w:p>
    <w:p w:rsidR="001D4DB3" w:rsidRDefault="001D4DB3" w:rsidP="0028632F">
      <w:pPr>
        <w:numPr>
          <w:ilvl w:val="0"/>
          <w:numId w:val="1"/>
        </w:numPr>
        <w:shd w:val="clear" w:color="auto" w:fill="FFFFFF"/>
        <w:spacing w:before="100" w:beforeAutospacing="1" w:after="100" w:afterAutospacing="1" w:line="336" w:lineRule="atLeast"/>
        <w:ind w:left="567"/>
        <w:rPr>
          <w:rFonts w:ascii="Trebuchet MS" w:hAnsi="Trebuchet MS"/>
          <w:color w:val="222222"/>
          <w:lang w:eastAsia="fr-FR"/>
        </w:rPr>
      </w:pPr>
      <w:r>
        <w:rPr>
          <w:rFonts w:ascii="Trebuchet MS" w:hAnsi="Trebuchet MS"/>
          <w:color w:val="222222"/>
          <w:lang w:eastAsia="fr-FR"/>
        </w:rPr>
        <w:t>répondre aux besoins de personnes actuellement sans solutions (maintien à domicile par défaut) ou sans solutions adaptées.</w:t>
      </w:r>
    </w:p>
    <w:p w:rsidR="001D4DB3" w:rsidRDefault="001D4DB3" w:rsidP="001D4DB3">
      <w:pPr>
        <w:shd w:val="clear" w:color="auto" w:fill="FFFFFF"/>
        <w:spacing w:before="100" w:beforeAutospacing="1" w:after="100" w:afterAutospacing="1" w:line="336" w:lineRule="atLeast"/>
        <w:rPr>
          <w:rFonts w:ascii="Trebuchet MS" w:hAnsi="Trebuchet MS"/>
          <w:b/>
          <w:bCs/>
          <w:color w:val="0078BD"/>
          <w:sz w:val="27"/>
          <w:szCs w:val="27"/>
          <w:lang w:eastAsia="fr-FR"/>
        </w:rPr>
      </w:pPr>
      <w:r>
        <w:rPr>
          <w:rFonts w:ascii="Trebuchet MS" w:hAnsi="Trebuchet MS"/>
          <w:b/>
          <w:bCs/>
          <w:color w:val="0078BD"/>
          <w:sz w:val="27"/>
          <w:szCs w:val="27"/>
          <w:lang w:eastAsia="fr-FR"/>
        </w:rPr>
        <w:t>Présentation du projet</w:t>
      </w:r>
    </w:p>
    <w:p w:rsidR="001D4DB3" w:rsidRDefault="001D4DB3" w:rsidP="001D4DB3">
      <w:pPr>
        <w:shd w:val="clear" w:color="auto" w:fill="FFFFFF"/>
        <w:spacing w:after="195" w:line="360" w:lineRule="atLeast"/>
        <w:rPr>
          <w:rFonts w:ascii="Trebuchet MS" w:hAnsi="Trebuchet MS"/>
          <w:color w:val="222222"/>
          <w:lang w:eastAsia="fr-FR"/>
        </w:rPr>
      </w:pPr>
      <w:r>
        <w:rPr>
          <w:rFonts w:ascii="Trebuchet MS" w:hAnsi="Trebuchet MS"/>
          <w:color w:val="222222"/>
          <w:lang w:eastAsia="fr-FR"/>
        </w:rPr>
        <w:t>Compte tenu des besoins recensés et de l'optimisation des moyens souhaitée, la plateforme sera constituée de :</w:t>
      </w:r>
    </w:p>
    <w:p w:rsidR="001D4DB3" w:rsidRDefault="001D4DB3" w:rsidP="0028632F">
      <w:pPr>
        <w:numPr>
          <w:ilvl w:val="0"/>
          <w:numId w:val="2"/>
        </w:numPr>
        <w:shd w:val="clear" w:color="auto" w:fill="FFFFFF"/>
        <w:spacing w:before="100" w:beforeAutospacing="1" w:after="100" w:afterAutospacing="1" w:line="336" w:lineRule="atLeast"/>
        <w:ind w:left="567" w:hanging="927"/>
        <w:jc w:val="both"/>
        <w:rPr>
          <w:rFonts w:ascii="Trebuchet MS" w:hAnsi="Trebuchet MS"/>
          <w:color w:val="222222"/>
          <w:lang w:eastAsia="fr-FR"/>
        </w:rPr>
      </w:pPr>
      <w:r>
        <w:rPr>
          <w:rFonts w:ascii="Trebuchet MS" w:hAnsi="Trebuchet MS"/>
          <w:color w:val="222222"/>
          <w:lang w:eastAsia="fr-FR"/>
        </w:rPr>
        <w:lastRenderedPageBreak/>
        <w:t xml:space="preserve">- un foyer d'accueil médicalisé (FAM) composé de 66 places </w:t>
      </w:r>
      <w:r w:rsidR="008F74EE">
        <w:rPr>
          <w:rFonts w:ascii="Trebuchet MS" w:hAnsi="Trebuchet MS"/>
          <w:color w:val="222222"/>
          <w:lang w:eastAsia="fr-FR"/>
        </w:rPr>
        <w:t xml:space="preserve">à destination du public autiste </w:t>
      </w:r>
      <w:r w:rsidR="006A31C5">
        <w:rPr>
          <w:rFonts w:ascii="Trebuchet MS" w:hAnsi="Trebuchet MS"/>
          <w:color w:val="222222"/>
          <w:lang w:eastAsia="fr-FR"/>
        </w:rPr>
        <w:t xml:space="preserve">dont 4 places d’unité renforcée </w:t>
      </w:r>
      <w:r>
        <w:rPr>
          <w:rFonts w:ascii="Trebuchet MS" w:hAnsi="Trebuchet MS"/>
          <w:color w:val="222222"/>
          <w:lang w:eastAsia="fr-FR"/>
        </w:rPr>
        <w:t>et 50 places pour le public avec troubles psychiques ;</w:t>
      </w:r>
    </w:p>
    <w:p w:rsidR="001D4DB3" w:rsidRDefault="001D4DB3" w:rsidP="0028632F">
      <w:pPr>
        <w:numPr>
          <w:ilvl w:val="0"/>
          <w:numId w:val="2"/>
        </w:numPr>
        <w:shd w:val="clear" w:color="auto" w:fill="FFFFFF"/>
        <w:spacing w:before="100" w:beforeAutospacing="1" w:after="100" w:afterAutospacing="1" w:line="336" w:lineRule="atLeast"/>
        <w:ind w:left="567" w:hanging="927"/>
        <w:jc w:val="both"/>
        <w:rPr>
          <w:rFonts w:ascii="Trebuchet MS" w:hAnsi="Trebuchet MS"/>
          <w:color w:val="222222"/>
          <w:lang w:eastAsia="fr-FR"/>
        </w:rPr>
      </w:pPr>
      <w:r>
        <w:rPr>
          <w:rFonts w:ascii="Trebuchet MS" w:hAnsi="Trebuchet MS"/>
          <w:color w:val="222222"/>
          <w:lang w:eastAsia="fr-FR"/>
        </w:rPr>
        <w:t>- un service d'accompagnement médico-social pour adulte handicapés (SAMSAH) de 42 places qui visera les adultes TSA ayant une aptitude au travail et ou à l'autonomie ;</w:t>
      </w:r>
    </w:p>
    <w:p w:rsidR="001D4DB3" w:rsidRDefault="001D4DB3" w:rsidP="0028632F">
      <w:pPr>
        <w:numPr>
          <w:ilvl w:val="0"/>
          <w:numId w:val="2"/>
        </w:numPr>
        <w:shd w:val="clear" w:color="auto" w:fill="FFFFFF"/>
        <w:spacing w:before="100" w:beforeAutospacing="1" w:after="100" w:afterAutospacing="1" w:line="336" w:lineRule="atLeast"/>
        <w:ind w:left="567" w:hanging="927"/>
        <w:jc w:val="both"/>
        <w:rPr>
          <w:rFonts w:ascii="Trebuchet MS" w:hAnsi="Trebuchet MS"/>
          <w:color w:val="222222"/>
          <w:lang w:eastAsia="fr-FR"/>
        </w:rPr>
      </w:pPr>
      <w:r>
        <w:rPr>
          <w:rFonts w:ascii="Trebuchet MS" w:hAnsi="Trebuchet MS"/>
          <w:color w:val="222222"/>
          <w:lang w:eastAsia="fr-FR"/>
        </w:rPr>
        <w:t>- deux pôles de compétences et prestations externalisées (PCPE) un dans chaque département. Celui-ci accompagnera de manière transitoire des enfants, adolescents et adultes actuellement sans solution pérenne.</w:t>
      </w:r>
    </w:p>
    <w:p w:rsidR="001D4DB3" w:rsidRDefault="001D4DB3" w:rsidP="0028632F">
      <w:pPr>
        <w:shd w:val="clear" w:color="auto" w:fill="FFFFFF"/>
        <w:spacing w:after="195" w:line="360" w:lineRule="atLeast"/>
        <w:jc w:val="both"/>
        <w:rPr>
          <w:rFonts w:ascii="Trebuchet MS" w:hAnsi="Trebuchet MS"/>
          <w:color w:val="222222"/>
          <w:lang w:eastAsia="fr-FR"/>
        </w:rPr>
      </w:pPr>
      <w:r>
        <w:rPr>
          <w:rFonts w:ascii="Trebuchet MS" w:hAnsi="Trebuchet MS"/>
          <w:color w:val="222222"/>
          <w:lang w:eastAsia="fr-FR"/>
        </w:rPr>
        <w:t xml:space="preserve">Le lieu d'implantation de la plateforme sera le territoire des Yvelines, avec une localisation sur le site de </w:t>
      </w:r>
      <w:proofErr w:type="spellStart"/>
      <w:r>
        <w:rPr>
          <w:rFonts w:ascii="Trebuchet MS" w:hAnsi="Trebuchet MS"/>
          <w:color w:val="222222"/>
          <w:lang w:eastAsia="fr-FR"/>
        </w:rPr>
        <w:t>Bècheville</w:t>
      </w:r>
      <w:proofErr w:type="spellEnd"/>
      <w:r>
        <w:rPr>
          <w:rFonts w:ascii="Trebuchet MS" w:hAnsi="Trebuchet MS"/>
          <w:color w:val="222222"/>
          <w:lang w:eastAsia="fr-FR"/>
        </w:rPr>
        <w:t>-les-Mureaux sur le terrain du Centre hospitalier intercommunal Meulan-Les Mureaux. </w:t>
      </w:r>
    </w:p>
    <w:p w:rsidR="001D4DB3" w:rsidRDefault="001D4DB3" w:rsidP="001D4DB3">
      <w:pPr>
        <w:shd w:val="clear" w:color="auto" w:fill="FFFFFF"/>
        <w:spacing w:after="195" w:line="360" w:lineRule="atLeast"/>
        <w:rPr>
          <w:rFonts w:ascii="Trebuchet MS" w:hAnsi="Trebuchet MS"/>
          <w:color w:val="222222"/>
          <w:lang w:eastAsia="fr-FR"/>
        </w:rPr>
      </w:pPr>
      <w:r>
        <w:rPr>
          <w:rFonts w:ascii="Trebuchet MS" w:hAnsi="Trebuchet MS"/>
          <w:color w:val="222222"/>
          <w:lang w:eastAsia="fr-FR"/>
        </w:rPr>
        <w:br/>
      </w:r>
      <w:hyperlink r:id="rId6" w:tgtFrame="_blank" w:history="1">
        <w:r>
          <w:rPr>
            <w:rStyle w:val="Lienhypertexte"/>
            <w:rFonts w:ascii="Trebuchet MS" w:hAnsi="Trebuchet MS"/>
            <w:b/>
            <w:bCs/>
            <w:color w:val="0078BD"/>
            <w:u w:val="none"/>
            <w:lang w:eastAsia="fr-FR"/>
          </w:rPr>
          <w:t>Consultez l'avis d’appel à projet</w:t>
        </w:r>
      </w:hyperlink>
      <w:r>
        <w:rPr>
          <w:rFonts w:ascii="Trebuchet MS" w:hAnsi="Trebuchet MS"/>
          <w:b/>
          <w:bCs/>
          <w:color w:val="0078BD"/>
          <w:lang w:eastAsia="fr-FR"/>
        </w:rPr>
        <w:t>s </w:t>
      </w:r>
      <w:r>
        <w:rPr>
          <w:rFonts w:ascii="Trebuchet MS" w:hAnsi="Trebuchet MS"/>
          <w:b/>
          <w:bCs/>
          <w:color w:val="0078BD"/>
          <w:lang w:eastAsia="fr-FR"/>
        </w:rPr>
        <w:br/>
      </w:r>
      <w:r>
        <w:rPr>
          <w:rFonts w:ascii="Trebuchet MS" w:hAnsi="Trebuchet MS"/>
          <w:color w:val="222222"/>
          <w:lang w:eastAsia="fr-FR"/>
        </w:rPr>
        <w:t>(Format PDF- 2 Mo)</w:t>
      </w:r>
    </w:p>
    <w:sectPr w:rsidR="001D4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2C6"/>
    <w:multiLevelType w:val="multilevel"/>
    <w:tmpl w:val="85E04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8A13EC"/>
    <w:multiLevelType w:val="multilevel"/>
    <w:tmpl w:val="EE94239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B3"/>
    <w:rsid w:val="001D4DB3"/>
    <w:rsid w:val="0028632F"/>
    <w:rsid w:val="004A7459"/>
    <w:rsid w:val="006A31C5"/>
    <w:rsid w:val="00757FE1"/>
    <w:rsid w:val="007619EC"/>
    <w:rsid w:val="008F74EE"/>
    <w:rsid w:val="00AD2AF3"/>
    <w:rsid w:val="00F81F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FA7BD-A86B-42BA-A15E-95E4C0F4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DB3"/>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D4DB3"/>
    <w:rPr>
      <w:color w:val="0000FF"/>
      <w:u w:val="single"/>
    </w:rPr>
  </w:style>
  <w:style w:type="paragraph" w:styleId="NormalWeb">
    <w:name w:val="Normal (Web)"/>
    <w:basedOn w:val="Normal"/>
    <w:uiPriority w:val="99"/>
    <w:semiHidden/>
    <w:unhideWhenUsed/>
    <w:rsid w:val="001D4DB3"/>
    <w:pPr>
      <w:spacing w:before="100" w:beforeAutospacing="1" w:after="100" w:afterAutospacing="1"/>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1D4D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D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6422">
      <w:bodyDiv w:val="1"/>
      <w:marLeft w:val="0"/>
      <w:marRight w:val="0"/>
      <w:marTop w:val="0"/>
      <w:marBottom w:val="0"/>
      <w:divBdr>
        <w:top w:val="none" w:sz="0" w:space="0" w:color="auto"/>
        <w:left w:val="none" w:sz="0" w:space="0" w:color="auto"/>
        <w:bottom w:val="none" w:sz="0" w:space="0" w:color="auto"/>
        <w:right w:val="none" w:sz="0" w:space="0" w:color="auto"/>
      </w:divBdr>
    </w:div>
    <w:div w:id="19584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ds-prd-contrib.cg92.fr/fileadmin/PDF/Solidarites/Personnes_handicapees/avis-AAP_78_92_AR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0EA21-1556-467B-9AFC-23A8239C4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LAFLUTTE Sylvie</dc:creator>
  <cp:keywords/>
  <dc:description/>
  <cp:lastModifiedBy>ZENON Johan</cp:lastModifiedBy>
  <cp:revision>2</cp:revision>
  <cp:lastPrinted>2017-05-17T15:07:00Z</cp:lastPrinted>
  <dcterms:created xsi:type="dcterms:W3CDTF">2017-05-18T08:44:00Z</dcterms:created>
  <dcterms:modified xsi:type="dcterms:W3CDTF">2017-05-18T08:44:00Z</dcterms:modified>
</cp:coreProperties>
</file>